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BA" w:rsidRDefault="00A04FBA" w:rsidP="006748EB">
      <w:pPr>
        <w:widowControl/>
        <w:jc w:val="center"/>
        <w:rPr>
          <w:rFonts w:ascii="黑体" w:eastAsia="黑体" w:hAnsi="仿宋" w:cs="宋体" w:hint="eastAsia"/>
          <w:b/>
          <w:color w:val="000000"/>
          <w:kern w:val="0"/>
          <w:sz w:val="32"/>
          <w:szCs w:val="28"/>
        </w:rPr>
      </w:pPr>
      <w:proofErr w:type="gramStart"/>
      <w:r>
        <w:rPr>
          <w:rFonts w:ascii="黑体" w:eastAsia="黑体" w:hAnsi="仿宋" w:cs="宋体" w:hint="eastAsia"/>
          <w:b/>
          <w:color w:val="000000"/>
          <w:kern w:val="0"/>
          <w:sz w:val="32"/>
          <w:szCs w:val="28"/>
        </w:rPr>
        <w:t>滨化集团</w:t>
      </w:r>
      <w:proofErr w:type="gramEnd"/>
      <w:r>
        <w:rPr>
          <w:rFonts w:ascii="黑体" w:eastAsia="黑体" w:hAnsi="仿宋" w:cs="宋体" w:hint="eastAsia"/>
          <w:b/>
          <w:color w:val="000000"/>
          <w:kern w:val="0"/>
          <w:sz w:val="32"/>
          <w:szCs w:val="28"/>
        </w:rPr>
        <w:t>股份有限公司</w:t>
      </w:r>
    </w:p>
    <w:p w:rsidR="006748EB" w:rsidRPr="006748EB" w:rsidRDefault="006748EB" w:rsidP="006748EB">
      <w:pPr>
        <w:widowControl/>
        <w:jc w:val="center"/>
        <w:rPr>
          <w:rFonts w:ascii="黑体" w:eastAsia="黑体" w:hAnsi="仿宋" w:cs="宋体"/>
          <w:b/>
          <w:color w:val="000000"/>
          <w:kern w:val="0"/>
          <w:sz w:val="32"/>
          <w:szCs w:val="28"/>
        </w:rPr>
      </w:pPr>
      <w:r w:rsidRPr="006748EB">
        <w:rPr>
          <w:rFonts w:ascii="黑体" w:eastAsia="黑体" w:hAnsi="仿宋" w:cs="宋体" w:hint="eastAsia"/>
          <w:b/>
          <w:color w:val="000000"/>
          <w:kern w:val="0"/>
          <w:sz w:val="32"/>
          <w:szCs w:val="28"/>
        </w:rPr>
        <w:t>2017年8月投资者调研活动记录</w:t>
      </w:r>
    </w:p>
    <w:p w:rsidR="006748EB" w:rsidRDefault="006748EB" w:rsidP="006748EB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29231B" w:rsidRPr="006748EB" w:rsidRDefault="00E966D4" w:rsidP="006748EB">
      <w:pPr>
        <w:widowControl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6748E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2017年</w:t>
      </w:r>
      <w:r w:rsidR="00EA164C" w:rsidRPr="006748E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8</w:t>
      </w:r>
      <w:r w:rsidRPr="006748E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月，公司</w:t>
      </w:r>
      <w:r w:rsidR="00475E6D" w:rsidRPr="006748E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通过</w:t>
      </w:r>
      <w:r w:rsidR="006748E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接待</w:t>
      </w:r>
      <w:r w:rsidR="00475E6D" w:rsidRPr="006748E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投资者来访及参加证券公司策略会，与东方证券、民生证券、方正证券、海通证券、华创证券、</w:t>
      </w:r>
      <w:r w:rsidR="00A17E14" w:rsidRPr="006748E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广发证券、中泰证券、博时基金、信达证券、鹏华基金、天风证券、富国基金、海际证券、中再资产、兴业证券、万家基金、彤源投资、东关人寿、</w:t>
      </w:r>
      <w:r w:rsidR="00A17E14" w:rsidRPr="006748EB">
        <w:rPr>
          <w:rFonts w:asciiTheme="minorEastAsia" w:hAnsiTheme="minorEastAsia" w:cs="Times New Roman"/>
          <w:sz w:val="28"/>
          <w:szCs w:val="28"/>
        </w:rPr>
        <w:t>工银瑞信</w:t>
      </w:r>
      <w:r w:rsidR="008F3713" w:rsidRPr="006748EB">
        <w:rPr>
          <w:rFonts w:asciiTheme="minorEastAsia" w:hAnsiTheme="minorEastAsia" w:cs="Times New Roman" w:hint="eastAsia"/>
          <w:sz w:val="28"/>
          <w:szCs w:val="28"/>
        </w:rPr>
        <w:t>基金</w:t>
      </w:r>
      <w:r w:rsidR="00A17E14" w:rsidRPr="006748EB">
        <w:rPr>
          <w:rFonts w:asciiTheme="minorEastAsia" w:hAnsiTheme="minorEastAsia" w:cs="Times New Roman"/>
          <w:sz w:val="28"/>
          <w:szCs w:val="28"/>
        </w:rPr>
        <w:t>、建信基金、中邮基金、光大永明资产</w:t>
      </w:r>
      <w:r w:rsidR="00A17E14" w:rsidRPr="006748EB">
        <w:rPr>
          <w:rFonts w:asciiTheme="minorEastAsia" w:hAnsiTheme="minorEastAsia" w:cs="Times New Roman" w:hint="eastAsia"/>
          <w:sz w:val="28"/>
          <w:szCs w:val="28"/>
        </w:rPr>
        <w:t>、</w:t>
      </w:r>
      <w:r w:rsidR="00A17E14" w:rsidRPr="006748EB">
        <w:rPr>
          <w:rFonts w:asciiTheme="minorEastAsia" w:hAnsiTheme="minorEastAsia" w:hint="eastAsia"/>
          <w:color w:val="000000" w:themeColor="text1"/>
          <w:sz w:val="28"/>
          <w:szCs w:val="28"/>
        </w:rPr>
        <w:t>壹玖资产、朱雀投资、光大证券、仙翎投资、中银国际、中欧基金、东海证券、联讯证券、敦和资产、浦银安盛</w:t>
      </w:r>
      <w:r w:rsidR="008F3713" w:rsidRPr="006748EB">
        <w:rPr>
          <w:rFonts w:asciiTheme="minorEastAsia" w:hAnsiTheme="minorEastAsia" w:hint="eastAsia"/>
          <w:color w:val="000000" w:themeColor="text1"/>
          <w:sz w:val="28"/>
          <w:szCs w:val="28"/>
        </w:rPr>
        <w:t>基金、</w:t>
      </w:r>
      <w:r w:rsidR="00A17E14" w:rsidRPr="006748EB">
        <w:rPr>
          <w:rFonts w:asciiTheme="minorEastAsia" w:hAnsiTheme="minorEastAsia" w:hint="eastAsia"/>
          <w:color w:val="000000" w:themeColor="text1"/>
          <w:sz w:val="28"/>
          <w:szCs w:val="28"/>
        </w:rPr>
        <w:t>凯丰投资、浙商证券、华安基金、汇添富</w:t>
      </w:r>
      <w:r w:rsidR="008F3713" w:rsidRPr="006748EB">
        <w:rPr>
          <w:rFonts w:asciiTheme="minorEastAsia" w:hAnsiTheme="minorEastAsia" w:hint="eastAsia"/>
          <w:color w:val="000000" w:themeColor="text1"/>
          <w:sz w:val="28"/>
          <w:szCs w:val="28"/>
        </w:rPr>
        <w:t>基金</w:t>
      </w:r>
      <w:r w:rsidR="00475E6D" w:rsidRPr="006748EB">
        <w:rPr>
          <w:rFonts w:asciiTheme="minorEastAsia" w:hAnsiTheme="minorEastAsia" w:hint="eastAsia"/>
          <w:color w:val="000000" w:themeColor="text1"/>
          <w:sz w:val="28"/>
          <w:szCs w:val="28"/>
        </w:rPr>
        <w:t>、</w:t>
      </w:r>
      <w:r w:rsidR="00EA164C" w:rsidRPr="006748EB">
        <w:rPr>
          <w:rFonts w:asciiTheme="minorEastAsia" w:hAnsiTheme="minorEastAsia" w:hint="eastAsia"/>
          <w:sz w:val="28"/>
          <w:szCs w:val="28"/>
        </w:rPr>
        <w:t>华泰证券、核子资本、鼎锋资产、国金基金、伟梦钢铁集团、海峰资产管理、杭州中财生生资本、上海万晟、永裕资产、中银基金、平安创赢、千合资本、中天国富、华泰期货</w:t>
      </w:r>
      <w:r w:rsidRPr="006748E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等</w:t>
      </w:r>
      <w:r w:rsidR="008F3713" w:rsidRPr="006748E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50</w:t>
      </w:r>
      <w:r w:rsidR="00931CFD" w:rsidRPr="006748E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家</w:t>
      </w:r>
      <w:bookmarkStart w:id="0" w:name="_GoBack"/>
      <w:bookmarkEnd w:id="0"/>
      <w:r w:rsidRPr="006748E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机构投资者</w:t>
      </w:r>
      <w:r w:rsidR="00475E6D" w:rsidRPr="006748E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进行了交流</w:t>
      </w:r>
      <w:r w:rsidRPr="006748E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  <w:r w:rsidR="00475E6D" w:rsidRPr="006748E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内容</w:t>
      </w:r>
      <w:r w:rsidRPr="006748E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包括公司生产经营及市场情况、行业发展趋势、环保政策影响、公司项目建设等内容。</w:t>
      </w:r>
    </w:p>
    <w:sectPr w:rsidR="0029231B" w:rsidRPr="006748EB" w:rsidSect="00C37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D88" w:rsidRDefault="002A6D88" w:rsidP="0029231B">
      <w:r>
        <w:separator/>
      </w:r>
    </w:p>
  </w:endnote>
  <w:endnote w:type="continuationSeparator" w:id="0">
    <w:p w:rsidR="002A6D88" w:rsidRDefault="002A6D88" w:rsidP="00292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D88" w:rsidRDefault="002A6D88" w:rsidP="0029231B">
      <w:r>
        <w:separator/>
      </w:r>
    </w:p>
  </w:footnote>
  <w:footnote w:type="continuationSeparator" w:id="0">
    <w:p w:rsidR="002A6D88" w:rsidRDefault="002A6D88" w:rsidP="002923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31B"/>
    <w:rsid w:val="00057C00"/>
    <w:rsid w:val="00130951"/>
    <w:rsid w:val="00152EBC"/>
    <w:rsid w:val="002516FD"/>
    <w:rsid w:val="0029231B"/>
    <w:rsid w:val="002A22B0"/>
    <w:rsid w:val="002A6D88"/>
    <w:rsid w:val="003972DF"/>
    <w:rsid w:val="003E2218"/>
    <w:rsid w:val="00475E6D"/>
    <w:rsid w:val="00593EBC"/>
    <w:rsid w:val="005B6608"/>
    <w:rsid w:val="005C5D7E"/>
    <w:rsid w:val="006748EB"/>
    <w:rsid w:val="006B7ECE"/>
    <w:rsid w:val="00746716"/>
    <w:rsid w:val="008579D0"/>
    <w:rsid w:val="00894A55"/>
    <w:rsid w:val="008F3713"/>
    <w:rsid w:val="00931CFD"/>
    <w:rsid w:val="00A02CE3"/>
    <w:rsid w:val="00A04FBA"/>
    <w:rsid w:val="00A17E14"/>
    <w:rsid w:val="00A922DD"/>
    <w:rsid w:val="00AA4C16"/>
    <w:rsid w:val="00BF6448"/>
    <w:rsid w:val="00C17C41"/>
    <w:rsid w:val="00C37FF2"/>
    <w:rsid w:val="00CB3148"/>
    <w:rsid w:val="00CC6B10"/>
    <w:rsid w:val="00D07029"/>
    <w:rsid w:val="00D638F0"/>
    <w:rsid w:val="00DC4F1B"/>
    <w:rsid w:val="00E966D4"/>
    <w:rsid w:val="00EA164C"/>
    <w:rsid w:val="00F9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3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31B"/>
    <w:rPr>
      <w:sz w:val="18"/>
      <w:szCs w:val="18"/>
    </w:rPr>
  </w:style>
  <w:style w:type="character" w:customStyle="1" w:styleId="apple-converted-space">
    <w:name w:val="apple-converted-space"/>
    <w:basedOn w:val="a0"/>
    <w:rsid w:val="00292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875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6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00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关方</dc:creator>
  <cp:keywords/>
  <dc:description/>
  <cp:lastModifiedBy>薛文峰</cp:lastModifiedBy>
  <cp:revision>18</cp:revision>
  <dcterms:created xsi:type="dcterms:W3CDTF">2017-08-25T09:00:00Z</dcterms:created>
  <dcterms:modified xsi:type="dcterms:W3CDTF">2017-09-13T06:56:00Z</dcterms:modified>
</cp:coreProperties>
</file>