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D3A" w:rsidRDefault="00067D00" w:rsidP="00C83B8A">
      <w:pPr>
        <w:jc w:val="distribute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股票</w:t>
      </w:r>
      <w:r>
        <w:rPr>
          <w:rFonts w:ascii="宋体" w:hAnsi="宋体"/>
          <w:sz w:val="28"/>
          <w:szCs w:val="28"/>
        </w:rPr>
        <w:t>代码：</w:t>
      </w:r>
      <w:r>
        <w:rPr>
          <w:rFonts w:ascii="宋体" w:hAnsi="宋体" w:hint="eastAsia"/>
          <w:sz w:val="28"/>
          <w:szCs w:val="28"/>
        </w:rPr>
        <w:t>603579</w:t>
      </w:r>
      <w:r>
        <w:rPr>
          <w:rFonts w:ascii="宋体" w:hAnsi="宋体"/>
          <w:sz w:val="28"/>
          <w:szCs w:val="28"/>
        </w:rPr>
        <w:t xml:space="preserve">                        </w:t>
      </w:r>
      <w:r>
        <w:rPr>
          <w:rFonts w:ascii="宋体" w:hAnsi="宋体" w:hint="eastAsia"/>
          <w:sz w:val="28"/>
          <w:szCs w:val="28"/>
        </w:rPr>
        <w:t>股票</w:t>
      </w:r>
      <w:r>
        <w:rPr>
          <w:rFonts w:ascii="宋体" w:hAnsi="宋体"/>
          <w:sz w:val="28"/>
          <w:szCs w:val="28"/>
        </w:rPr>
        <w:t>简称：荣泰健康</w:t>
      </w:r>
    </w:p>
    <w:p w:rsidR="00DF6D3A" w:rsidRDefault="00DF6D3A"/>
    <w:p w:rsidR="00DF6D3A" w:rsidRDefault="00067D00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上海</w:t>
      </w:r>
      <w:r>
        <w:rPr>
          <w:rFonts w:ascii="黑体" w:eastAsia="黑体" w:hAnsi="黑体"/>
          <w:sz w:val="44"/>
          <w:szCs w:val="44"/>
        </w:rPr>
        <w:t>荣泰健康科技股份有限公司</w:t>
      </w:r>
    </w:p>
    <w:p w:rsidR="00DF6D3A" w:rsidRDefault="00067D00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机构调研</w:t>
      </w:r>
      <w:r>
        <w:rPr>
          <w:rFonts w:ascii="黑体" w:eastAsia="黑体" w:hAnsi="黑体"/>
          <w:sz w:val="44"/>
          <w:szCs w:val="44"/>
        </w:rPr>
        <w:t>纪要</w:t>
      </w:r>
    </w:p>
    <w:p w:rsidR="00DF6D3A" w:rsidRPr="00A221CC" w:rsidRDefault="00067D00">
      <w:pPr>
        <w:rPr>
          <w:rFonts w:ascii="宋体" w:hAnsi="宋体"/>
          <w:sz w:val="28"/>
          <w:szCs w:val="28"/>
        </w:rPr>
      </w:pPr>
      <w:r w:rsidRPr="00A221CC">
        <w:rPr>
          <w:rFonts w:ascii="宋体" w:hAnsi="宋体" w:hint="eastAsia"/>
          <w:sz w:val="28"/>
          <w:szCs w:val="28"/>
        </w:rPr>
        <w:t>一</w:t>
      </w:r>
      <w:r w:rsidRPr="00A221CC">
        <w:rPr>
          <w:rFonts w:ascii="宋体" w:hAnsi="宋体"/>
          <w:sz w:val="28"/>
          <w:szCs w:val="28"/>
        </w:rPr>
        <w:t>、</w:t>
      </w:r>
      <w:r w:rsidRPr="00A221CC">
        <w:rPr>
          <w:rFonts w:ascii="宋体" w:hAnsi="宋体" w:hint="eastAsia"/>
          <w:sz w:val="28"/>
          <w:szCs w:val="28"/>
        </w:rPr>
        <w:t>时间</w:t>
      </w:r>
      <w:r w:rsidRPr="00A221CC">
        <w:rPr>
          <w:rFonts w:ascii="宋体" w:hAnsi="宋体"/>
          <w:sz w:val="28"/>
          <w:szCs w:val="28"/>
        </w:rPr>
        <w:t>：</w:t>
      </w:r>
      <w:r w:rsidRPr="00A221CC">
        <w:rPr>
          <w:rFonts w:ascii="宋体" w:hAnsi="宋体" w:hint="eastAsia"/>
          <w:sz w:val="28"/>
          <w:szCs w:val="28"/>
        </w:rPr>
        <w:t>2017年</w:t>
      </w:r>
      <w:r w:rsidR="00F63D50" w:rsidRPr="00A221CC">
        <w:rPr>
          <w:rFonts w:ascii="宋体" w:hAnsi="宋体" w:hint="eastAsia"/>
          <w:sz w:val="28"/>
          <w:szCs w:val="28"/>
        </w:rPr>
        <w:t>9</w:t>
      </w:r>
      <w:r w:rsidRPr="00A221CC">
        <w:rPr>
          <w:rFonts w:ascii="宋体" w:hAnsi="宋体" w:hint="eastAsia"/>
          <w:sz w:val="28"/>
          <w:szCs w:val="28"/>
        </w:rPr>
        <w:t>月</w:t>
      </w:r>
      <w:r w:rsidR="00613BB2">
        <w:rPr>
          <w:rFonts w:ascii="宋体" w:hAnsi="宋体" w:hint="eastAsia"/>
          <w:sz w:val="28"/>
          <w:szCs w:val="28"/>
        </w:rPr>
        <w:t>1</w:t>
      </w:r>
      <w:r w:rsidR="00D74511">
        <w:rPr>
          <w:rFonts w:ascii="宋体" w:hAnsi="宋体" w:hint="eastAsia"/>
          <w:sz w:val="28"/>
          <w:szCs w:val="28"/>
        </w:rPr>
        <w:t>4</w:t>
      </w:r>
      <w:r w:rsidRPr="00A221CC">
        <w:rPr>
          <w:rFonts w:ascii="宋体" w:hAnsi="宋体" w:hint="eastAsia"/>
          <w:sz w:val="28"/>
          <w:szCs w:val="28"/>
        </w:rPr>
        <w:t>日</w:t>
      </w:r>
    </w:p>
    <w:p w:rsidR="00DF6D3A" w:rsidRPr="00A221CC" w:rsidRDefault="00067D00">
      <w:pPr>
        <w:rPr>
          <w:rFonts w:ascii="宋体" w:hAnsi="宋体"/>
          <w:sz w:val="28"/>
          <w:szCs w:val="28"/>
        </w:rPr>
      </w:pPr>
      <w:r w:rsidRPr="00A221CC">
        <w:rPr>
          <w:rFonts w:ascii="宋体" w:hAnsi="宋体" w:hint="eastAsia"/>
          <w:sz w:val="28"/>
          <w:szCs w:val="28"/>
        </w:rPr>
        <w:t>二</w:t>
      </w:r>
      <w:r w:rsidRPr="00A221CC">
        <w:rPr>
          <w:rFonts w:ascii="宋体" w:hAnsi="宋体"/>
          <w:sz w:val="28"/>
          <w:szCs w:val="28"/>
        </w:rPr>
        <w:t>、</w:t>
      </w:r>
      <w:r w:rsidRPr="00A221CC">
        <w:rPr>
          <w:rFonts w:ascii="宋体" w:hAnsi="宋体" w:hint="eastAsia"/>
          <w:sz w:val="28"/>
          <w:szCs w:val="28"/>
        </w:rPr>
        <w:t>地点</w:t>
      </w:r>
      <w:r w:rsidRPr="00A221CC">
        <w:rPr>
          <w:rFonts w:ascii="宋体" w:hAnsi="宋体"/>
          <w:sz w:val="28"/>
          <w:szCs w:val="28"/>
        </w:rPr>
        <w:t>：</w:t>
      </w:r>
      <w:r w:rsidR="00297F72" w:rsidRPr="00A221CC">
        <w:rPr>
          <w:rFonts w:ascii="宋体" w:hAnsi="宋体" w:hint="eastAsia"/>
          <w:sz w:val="28"/>
          <w:szCs w:val="28"/>
        </w:rPr>
        <w:t>上海</w:t>
      </w:r>
      <w:r w:rsidR="00D57EC3">
        <w:rPr>
          <w:rFonts w:ascii="宋体" w:hAnsi="宋体" w:hint="eastAsia"/>
          <w:sz w:val="28"/>
          <w:szCs w:val="28"/>
        </w:rPr>
        <w:t>市青浦区朱枫公路1226号</w:t>
      </w:r>
      <w:r w:rsidRPr="00A221CC">
        <w:rPr>
          <w:rFonts w:ascii="宋体" w:hAnsi="宋体" w:hint="eastAsia"/>
          <w:sz w:val="28"/>
          <w:szCs w:val="28"/>
        </w:rPr>
        <w:t xml:space="preserve">                     </w:t>
      </w:r>
    </w:p>
    <w:p w:rsidR="00DF6D3A" w:rsidRPr="00A221CC" w:rsidRDefault="00067D00">
      <w:pPr>
        <w:rPr>
          <w:rFonts w:ascii="宋体" w:hAnsi="宋体"/>
          <w:sz w:val="28"/>
          <w:szCs w:val="28"/>
        </w:rPr>
      </w:pPr>
      <w:r w:rsidRPr="00A221CC">
        <w:rPr>
          <w:rFonts w:ascii="宋体" w:hAnsi="宋体" w:hint="eastAsia"/>
          <w:sz w:val="28"/>
          <w:szCs w:val="28"/>
        </w:rPr>
        <w:t>三</w:t>
      </w:r>
      <w:r w:rsidRPr="00A221CC">
        <w:rPr>
          <w:rFonts w:ascii="宋体" w:hAnsi="宋体"/>
          <w:sz w:val="28"/>
          <w:szCs w:val="28"/>
        </w:rPr>
        <w:t>、</w:t>
      </w:r>
      <w:r w:rsidRPr="00A221CC">
        <w:rPr>
          <w:rFonts w:ascii="宋体" w:hAnsi="宋体" w:hint="eastAsia"/>
          <w:sz w:val="28"/>
          <w:szCs w:val="28"/>
        </w:rPr>
        <w:t>调研机构</w:t>
      </w:r>
      <w:r w:rsidRPr="00A221CC">
        <w:rPr>
          <w:rFonts w:ascii="宋体" w:hAnsi="宋体"/>
          <w:sz w:val="28"/>
          <w:szCs w:val="28"/>
        </w:rPr>
        <w:t>及人员：</w:t>
      </w:r>
    </w:p>
    <w:tbl>
      <w:tblPr>
        <w:tblW w:w="6960" w:type="dxa"/>
        <w:jc w:val="center"/>
        <w:tblInd w:w="-5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080"/>
        <w:gridCol w:w="3880"/>
        <w:gridCol w:w="2000"/>
      </w:tblGrid>
      <w:tr w:rsidR="00890941" w:rsidRPr="00A221CC" w:rsidTr="006B1CF1">
        <w:trPr>
          <w:trHeight w:val="37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FCECE"/>
            <w:vAlign w:val="center"/>
            <w:hideMark/>
          </w:tcPr>
          <w:p w:rsidR="00890941" w:rsidRPr="00A221CC" w:rsidRDefault="00890941" w:rsidP="00890941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 w:rsidRPr="00A221CC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FCECE"/>
            <w:vAlign w:val="center"/>
            <w:hideMark/>
          </w:tcPr>
          <w:p w:rsidR="00890941" w:rsidRPr="00A221CC" w:rsidRDefault="00F3095D" w:rsidP="00CB185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 w:rsidRPr="00A221CC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机构名称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FCECE"/>
            <w:vAlign w:val="center"/>
            <w:hideMark/>
          </w:tcPr>
          <w:p w:rsidR="00890941" w:rsidRPr="00A221CC" w:rsidRDefault="00F3095D" w:rsidP="00A221CC">
            <w:pPr>
              <w:widowControl/>
              <w:ind w:firstLineChars="100" w:firstLine="280"/>
              <w:jc w:val="lef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 w:rsidRPr="00A221CC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人员姓名</w:t>
            </w:r>
          </w:p>
        </w:tc>
      </w:tr>
      <w:tr w:rsidR="006B1CF1" w:rsidRPr="00A221CC" w:rsidTr="00084525">
        <w:trPr>
          <w:trHeight w:val="21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CF1" w:rsidRPr="00A221CC" w:rsidRDefault="006B1CF1" w:rsidP="00F3095D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A221CC">
              <w:rPr>
                <w:rFonts w:ascii="宋体" w:hAnsi="宋体"/>
                <w:sz w:val="28"/>
                <w:szCs w:val="28"/>
              </w:rPr>
              <w:t>1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1CF1" w:rsidRPr="00A221CC" w:rsidRDefault="00D74511" w:rsidP="00FE17CC"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民生证券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CF1" w:rsidRPr="00A221CC" w:rsidRDefault="00D74511" w:rsidP="00675B9C"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陈梦</w:t>
            </w:r>
          </w:p>
        </w:tc>
      </w:tr>
      <w:tr w:rsidR="00084525" w:rsidRPr="00A221CC" w:rsidTr="00084525">
        <w:trPr>
          <w:trHeight w:val="159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4525" w:rsidRPr="00A221CC" w:rsidRDefault="00084525" w:rsidP="00F3095D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A221CC">
              <w:rPr>
                <w:rFonts w:ascii="宋体" w:hAnsi="宋体" w:hint="eastAsia"/>
                <w:sz w:val="28"/>
                <w:szCs w:val="28"/>
              </w:rPr>
              <w:t>2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4525" w:rsidRPr="00A221CC" w:rsidRDefault="00D74511" w:rsidP="00FE17CC"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中银国际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4525" w:rsidRPr="00A221CC" w:rsidRDefault="00D74511" w:rsidP="00675B9C"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闵琳佳</w:t>
            </w:r>
          </w:p>
        </w:tc>
      </w:tr>
    </w:tbl>
    <w:p w:rsidR="00DF6D3A" w:rsidRPr="00A221CC" w:rsidRDefault="00067D00">
      <w:pPr>
        <w:rPr>
          <w:rFonts w:ascii="宋体" w:hAnsi="宋体"/>
          <w:sz w:val="28"/>
          <w:szCs w:val="28"/>
        </w:rPr>
      </w:pPr>
      <w:r w:rsidRPr="00A221CC">
        <w:rPr>
          <w:rFonts w:ascii="宋体" w:hAnsi="宋体" w:hint="eastAsia"/>
          <w:sz w:val="28"/>
          <w:szCs w:val="28"/>
        </w:rPr>
        <w:t>接待</w:t>
      </w:r>
      <w:r w:rsidRPr="00A221CC">
        <w:rPr>
          <w:rFonts w:ascii="宋体" w:hAnsi="宋体"/>
          <w:sz w:val="28"/>
          <w:szCs w:val="28"/>
        </w:rPr>
        <w:t>人员：</w:t>
      </w:r>
      <w:r w:rsidR="00A47C78">
        <w:rPr>
          <w:rFonts w:ascii="宋体" w:hAnsi="宋体" w:hint="eastAsia"/>
          <w:sz w:val="28"/>
          <w:szCs w:val="28"/>
        </w:rPr>
        <w:t>陈娟娟</w:t>
      </w:r>
    </w:p>
    <w:p w:rsidR="00DF6D3A" w:rsidRPr="00A221CC" w:rsidRDefault="00067D00">
      <w:pPr>
        <w:rPr>
          <w:rFonts w:ascii="宋体" w:hAnsi="宋体"/>
          <w:sz w:val="28"/>
          <w:szCs w:val="28"/>
        </w:rPr>
      </w:pPr>
      <w:r w:rsidRPr="00A221CC">
        <w:rPr>
          <w:rFonts w:ascii="宋体" w:hAnsi="宋体" w:hint="eastAsia"/>
          <w:sz w:val="28"/>
          <w:szCs w:val="28"/>
        </w:rPr>
        <w:t>记录人</w:t>
      </w:r>
      <w:r w:rsidRPr="00A221CC">
        <w:rPr>
          <w:rFonts w:ascii="宋体" w:hAnsi="宋体"/>
          <w:sz w:val="28"/>
          <w:szCs w:val="28"/>
        </w:rPr>
        <w:t>：</w:t>
      </w:r>
      <w:r w:rsidR="00890941" w:rsidRPr="00A221CC">
        <w:rPr>
          <w:rFonts w:ascii="宋体" w:hAnsi="宋体" w:hint="eastAsia"/>
          <w:sz w:val="28"/>
          <w:szCs w:val="28"/>
        </w:rPr>
        <w:t>蒋蓓蓓</w:t>
      </w:r>
    </w:p>
    <w:p w:rsidR="00DF6D3A" w:rsidRPr="00A221CC" w:rsidRDefault="00067D00">
      <w:pPr>
        <w:rPr>
          <w:rFonts w:ascii="宋体" w:hAnsi="宋体"/>
          <w:sz w:val="28"/>
          <w:szCs w:val="28"/>
        </w:rPr>
      </w:pPr>
      <w:r w:rsidRPr="00A221CC">
        <w:rPr>
          <w:rFonts w:ascii="宋体" w:hAnsi="宋体" w:hint="eastAsia"/>
          <w:sz w:val="28"/>
          <w:szCs w:val="28"/>
        </w:rPr>
        <w:t>四、会议内容</w:t>
      </w:r>
    </w:p>
    <w:p w:rsidR="009649EE" w:rsidRPr="00A221CC" w:rsidRDefault="009649EE" w:rsidP="00B12841">
      <w:pPr>
        <w:ind w:firstLine="570"/>
        <w:rPr>
          <w:rFonts w:ascii="宋体" w:hAnsi="宋体"/>
          <w:sz w:val="28"/>
          <w:szCs w:val="28"/>
        </w:rPr>
      </w:pPr>
      <w:r w:rsidRPr="00A221CC">
        <w:rPr>
          <w:rFonts w:ascii="宋体" w:hAnsi="宋体" w:hint="eastAsia"/>
          <w:sz w:val="28"/>
          <w:szCs w:val="28"/>
        </w:rPr>
        <w:t>公司</w:t>
      </w:r>
      <w:r w:rsidR="00F13EEE">
        <w:rPr>
          <w:rFonts w:ascii="宋体" w:hAnsi="宋体" w:hint="eastAsia"/>
          <w:sz w:val="28"/>
          <w:szCs w:val="28"/>
        </w:rPr>
        <w:t>证券事务代表陈娟娟</w:t>
      </w:r>
      <w:r w:rsidR="00051CF7">
        <w:rPr>
          <w:rFonts w:ascii="宋体" w:hAnsi="宋体" w:hint="eastAsia"/>
          <w:sz w:val="28"/>
          <w:szCs w:val="28"/>
        </w:rPr>
        <w:t>先生</w:t>
      </w:r>
      <w:r w:rsidR="00980512" w:rsidRPr="00A221CC">
        <w:rPr>
          <w:rFonts w:ascii="宋体" w:hAnsi="宋体" w:hint="eastAsia"/>
          <w:sz w:val="28"/>
          <w:szCs w:val="28"/>
        </w:rPr>
        <w:t>就</w:t>
      </w:r>
      <w:r w:rsidR="00F92E54" w:rsidRPr="00A221CC">
        <w:rPr>
          <w:rFonts w:ascii="宋体" w:hAnsi="宋体" w:hint="eastAsia"/>
          <w:sz w:val="28"/>
          <w:szCs w:val="28"/>
        </w:rPr>
        <w:t>公司</w:t>
      </w:r>
      <w:r w:rsidR="000E7DA8" w:rsidRPr="00A221CC">
        <w:rPr>
          <w:rFonts w:ascii="宋体" w:hAnsi="宋体" w:hint="eastAsia"/>
          <w:sz w:val="28"/>
          <w:szCs w:val="28"/>
        </w:rPr>
        <w:t>半年度的业绩</w:t>
      </w:r>
      <w:r w:rsidR="00F92E54" w:rsidRPr="00A221CC">
        <w:rPr>
          <w:rFonts w:ascii="宋体" w:hAnsi="宋体" w:hint="eastAsia"/>
          <w:sz w:val="28"/>
          <w:szCs w:val="28"/>
        </w:rPr>
        <w:t>情况及</w:t>
      </w:r>
      <w:r w:rsidR="00980512" w:rsidRPr="00A221CC">
        <w:rPr>
          <w:rFonts w:ascii="宋体" w:hAnsi="宋体" w:hint="eastAsia"/>
          <w:sz w:val="28"/>
          <w:szCs w:val="28"/>
        </w:rPr>
        <w:t>投资者关注的</w:t>
      </w:r>
      <w:r w:rsidRPr="00A221CC">
        <w:rPr>
          <w:rFonts w:ascii="宋体" w:hAnsi="宋体" w:hint="eastAsia"/>
          <w:sz w:val="28"/>
          <w:szCs w:val="28"/>
        </w:rPr>
        <w:t>内容进行了交流，具体交流情况如下：</w:t>
      </w:r>
    </w:p>
    <w:p w:rsidR="00C812B8" w:rsidRDefault="00216DE7" w:rsidP="00C812B8">
      <w:pPr>
        <w:ind w:firstLineChars="200" w:firstLine="560"/>
        <w:rPr>
          <w:rFonts w:asciiTheme="minorEastAsia" w:eastAsiaTheme="minorEastAsia" w:hAnsiTheme="minorEastAsia" w:hint="eastAsia"/>
          <w:sz w:val="28"/>
          <w:szCs w:val="28"/>
        </w:rPr>
      </w:pPr>
      <w:r>
        <w:rPr>
          <w:rFonts w:asciiTheme="minorEastAsia" w:eastAsiaTheme="minorEastAsia" w:hAnsiTheme="minorEastAsia"/>
          <w:sz w:val="28"/>
          <w:szCs w:val="28"/>
        </w:rPr>
        <w:t>一</w:t>
      </w:r>
      <w:r>
        <w:rPr>
          <w:rFonts w:asciiTheme="minorEastAsia" w:eastAsiaTheme="minorEastAsia" w:hAnsiTheme="minorEastAsia" w:hint="eastAsia"/>
          <w:sz w:val="28"/>
          <w:szCs w:val="28"/>
        </w:rPr>
        <w:t>、2017年上半年公司</w:t>
      </w:r>
      <w:r w:rsidR="00C812B8">
        <w:rPr>
          <w:rFonts w:asciiTheme="minorEastAsia" w:eastAsiaTheme="minorEastAsia" w:hAnsiTheme="minorEastAsia" w:hint="eastAsia"/>
          <w:sz w:val="28"/>
          <w:szCs w:val="28"/>
        </w:rPr>
        <w:t>业绩</w:t>
      </w:r>
      <w:r>
        <w:rPr>
          <w:rFonts w:asciiTheme="minorEastAsia" w:eastAsiaTheme="minorEastAsia" w:hAnsiTheme="minorEastAsia" w:hint="eastAsia"/>
          <w:sz w:val="28"/>
          <w:szCs w:val="28"/>
        </w:rPr>
        <w:t>情况</w:t>
      </w:r>
      <w:r w:rsidR="0098382B">
        <w:rPr>
          <w:rFonts w:asciiTheme="minorEastAsia" w:eastAsiaTheme="minorEastAsia" w:hAnsiTheme="minorEastAsia" w:hint="eastAsia"/>
          <w:sz w:val="28"/>
          <w:szCs w:val="28"/>
        </w:rPr>
        <w:t>介绍</w:t>
      </w:r>
    </w:p>
    <w:p w:rsidR="00C812B8" w:rsidRDefault="00C812B8" w:rsidP="00C812B8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C812B8">
        <w:rPr>
          <w:rFonts w:asciiTheme="minorEastAsia" w:eastAsiaTheme="minorEastAsia" w:hAnsiTheme="minorEastAsia" w:hint="eastAsia"/>
          <w:sz w:val="28"/>
          <w:szCs w:val="28"/>
        </w:rPr>
        <w:t>公司 2017 年上半年的营业收入为8.22亿元，同比增长 38.91 % ；归属于上市公司股东的净利润为1.11亿元，同比增长 10.76 %；经营活动产生的现金流量净额为1.11亿元，同比增长67.12%；归属于上市公司股东的净资产为12.55亿元，比上年度末增长 178.10 % 。</w:t>
      </w:r>
    </w:p>
    <w:p w:rsidR="00CC291E" w:rsidRPr="00CC291E" w:rsidRDefault="00C812B8" w:rsidP="008D75B3">
      <w:pPr>
        <w:widowControl/>
        <w:spacing w:line="360" w:lineRule="auto"/>
        <w:ind w:firstLineChars="200" w:firstLine="560"/>
        <w:jc w:val="left"/>
        <w:rPr>
          <w:rFonts w:asciiTheme="minorEastAsia" w:eastAsiaTheme="minorEastAsia" w:hAnsiTheme="minorEastAsia"/>
          <w:sz w:val="28"/>
          <w:szCs w:val="28"/>
        </w:rPr>
      </w:pPr>
      <w:r w:rsidRPr="00C812B8">
        <w:rPr>
          <w:rFonts w:asciiTheme="minorEastAsia" w:eastAsiaTheme="minorEastAsia" w:hAnsiTheme="minorEastAsia"/>
          <w:sz w:val="28"/>
          <w:szCs w:val="28"/>
        </w:rPr>
        <w:lastRenderedPageBreak/>
        <w:t>其中</w:t>
      </w:r>
      <w:r w:rsidR="00CC291E" w:rsidRPr="00CC291E">
        <w:rPr>
          <w:rFonts w:asciiTheme="minorEastAsia" w:eastAsiaTheme="minorEastAsia" w:hAnsiTheme="minorEastAsia"/>
          <w:sz w:val="28"/>
          <w:szCs w:val="28"/>
        </w:rPr>
        <w:t>上半年净利润增速远低于收入增速主要是因为：1、人民币升值，结汇与美元存款都有损失</w:t>
      </w:r>
      <w:r w:rsidRPr="00C812B8">
        <w:rPr>
          <w:rFonts w:asciiTheme="minorEastAsia" w:eastAsiaTheme="minorEastAsia" w:hAnsiTheme="minorEastAsia" w:hint="eastAsia"/>
          <w:sz w:val="28"/>
          <w:szCs w:val="28"/>
        </w:rPr>
        <w:t>。</w:t>
      </w:r>
      <w:r w:rsidR="00CC291E" w:rsidRPr="00CC291E">
        <w:rPr>
          <w:rFonts w:asciiTheme="minorEastAsia" w:eastAsiaTheme="minorEastAsia" w:hAnsiTheme="minorEastAsia"/>
          <w:sz w:val="28"/>
          <w:szCs w:val="28"/>
        </w:rPr>
        <w:t>2、销售费用</w:t>
      </w:r>
      <w:r w:rsidRPr="00C812B8">
        <w:rPr>
          <w:rFonts w:asciiTheme="minorEastAsia" w:eastAsiaTheme="minorEastAsia" w:hAnsiTheme="minorEastAsia" w:hint="eastAsia"/>
          <w:sz w:val="28"/>
          <w:szCs w:val="28"/>
        </w:rPr>
        <w:t>的</w:t>
      </w:r>
      <w:r w:rsidR="00CC291E" w:rsidRPr="00CC291E">
        <w:rPr>
          <w:rFonts w:asciiTheme="minorEastAsia" w:eastAsiaTheme="minorEastAsia" w:hAnsiTheme="minorEastAsia"/>
          <w:sz w:val="28"/>
          <w:szCs w:val="28"/>
        </w:rPr>
        <w:t>增加</w:t>
      </w:r>
      <w:r w:rsidRPr="00C812B8">
        <w:rPr>
          <w:rFonts w:asciiTheme="minorEastAsia" w:eastAsiaTheme="minorEastAsia" w:hAnsiTheme="minorEastAsia" w:hint="eastAsia"/>
          <w:sz w:val="28"/>
          <w:szCs w:val="28"/>
        </w:rPr>
        <w:t>。</w:t>
      </w:r>
      <w:r w:rsidR="00CC291E" w:rsidRPr="00CC291E">
        <w:rPr>
          <w:rFonts w:asciiTheme="minorEastAsia" w:eastAsiaTheme="minorEastAsia" w:hAnsiTheme="minorEastAsia"/>
          <w:sz w:val="28"/>
          <w:szCs w:val="28"/>
        </w:rPr>
        <w:t>3、股权激励每个月有200万左右的</w:t>
      </w:r>
      <w:r w:rsidRPr="00C812B8">
        <w:rPr>
          <w:rFonts w:asciiTheme="minorEastAsia" w:eastAsiaTheme="minorEastAsia" w:hAnsiTheme="minorEastAsia" w:hint="eastAsia"/>
          <w:sz w:val="28"/>
          <w:szCs w:val="28"/>
        </w:rPr>
        <w:t>股份</w:t>
      </w:r>
      <w:r w:rsidRPr="00C812B8">
        <w:rPr>
          <w:rFonts w:asciiTheme="minorEastAsia" w:eastAsiaTheme="minorEastAsia" w:hAnsiTheme="minorEastAsia"/>
          <w:sz w:val="28"/>
          <w:szCs w:val="28"/>
        </w:rPr>
        <w:t>支付</w:t>
      </w:r>
      <w:r w:rsidR="00CC291E" w:rsidRPr="00CC291E">
        <w:rPr>
          <w:rFonts w:asciiTheme="minorEastAsia" w:eastAsiaTheme="minorEastAsia" w:hAnsiTheme="minorEastAsia"/>
          <w:sz w:val="28"/>
          <w:szCs w:val="28"/>
        </w:rPr>
        <w:t>费用</w:t>
      </w:r>
      <w:r w:rsidRPr="00C812B8">
        <w:rPr>
          <w:rFonts w:asciiTheme="minorEastAsia" w:eastAsiaTheme="minorEastAsia" w:hAnsiTheme="minorEastAsia" w:hint="eastAsia"/>
          <w:sz w:val="28"/>
          <w:szCs w:val="28"/>
        </w:rPr>
        <w:t>。</w:t>
      </w:r>
      <w:r w:rsidR="00CC291E" w:rsidRPr="00CC291E">
        <w:rPr>
          <w:rFonts w:asciiTheme="minorEastAsia" w:eastAsiaTheme="minorEastAsia" w:hAnsiTheme="minorEastAsia"/>
          <w:sz w:val="28"/>
          <w:szCs w:val="28"/>
        </w:rPr>
        <w:t>4、原材料涨价有一定的影响，较小</w:t>
      </w:r>
      <w:r w:rsidRPr="00C812B8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CC291E" w:rsidRPr="00CC291E" w:rsidRDefault="008D75B3" w:rsidP="008D75B3">
      <w:pPr>
        <w:widowControl/>
        <w:spacing w:line="368" w:lineRule="atLeast"/>
        <w:ind w:firstLineChars="300" w:firstLine="630"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="Helvetica" w:hAnsi="Helvetica" w:cs="Helvetica" w:hint="eastAsia"/>
          <w:color w:val="393939"/>
          <w:kern w:val="0"/>
          <w:szCs w:val="21"/>
        </w:rPr>
        <w:t>二</w:t>
      </w:r>
      <w:r w:rsidR="00CC291E" w:rsidRPr="00CC291E">
        <w:rPr>
          <w:rFonts w:asciiTheme="minorEastAsia" w:eastAsiaTheme="minorEastAsia" w:hAnsiTheme="minorEastAsia"/>
          <w:sz w:val="28"/>
          <w:szCs w:val="28"/>
        </w:rPr>
        <w:t>、公司业务</w:t>
      </w:r>
    </w:p>
    <w:p w:rsidR="00CC291E" w:rsidRPr="00CC291E" w:rsidRDefault="00CC291E" w:rsidP="008D75B3">
      <w:pPr>
        <w:widowControl/>
        <w:spacing w:line="360" w:lineRule="auto"/>
        <w:ind w:firstLineChars="200" w:firstLine="560"/>
        <w:jc w:val="left"/>
        <w:rPr>
          <w:rFonts w:asciiTheme="minorEastAsia" w:eastAsiaTheme="minorEastAsia" w:hAnsiTheme="minorEastAsia"/>
          <w:sz w:val="28"/>
          <w:szCs w:val="28"/>
        </w:rPr>
      </w:pPr>
      <w:r w:rsidRPr="00CC291E">
        <w:rPr>
          <w:rFonts w:asciiTheme="minorEastAsia" w:eastAsiaTheme="minorEastAsia" w:hAnsiTheme="minorEastAsia"/>
          <w:sz w:val="28"/>
          <w:szCs w:val="28"/>
        </w:rPr>
        <w:t>1）荣泰品牌：国内与海外市场。</w:t>
      </w:r>
    </w:p>
    <w:p w:rsidR="008D75B3" w:rsidRPr="008D75B3" w:rsidRDefault="00CC291E" w:rsidP="008D75B3">
      <w:pPr>
        <w:widowControl/>
        <w:spacing w:line="360" w:lineRule="auto"/>
        <w:ind w:firstLineChars="200" w:firstLine="560"/>
        <w:jc w:val="left"/>
        <w:rPr>
          <w:rFonts w:asciiTheme="minorEastAsia" w:eastAsiaTheme="minorEastAsia" w:hAnsiTheme="minorEastAsia" w:hint="eastAsia"/>
          <w:sz w:val="28"/>
          <w:szCs w:val="28"/>
        </w:rPr>
      </w:pPr>
      <w:r w:rsidRPr="00CC291E">
        <w:rPr>
          <w:rFonts w:asciiTheme="minorEastAsia" w:eastAsiaTheme="minorEastAsia" w:hAnsiTheme="minorEastAsia"/>
          <w:sz w:val="28"/>
          <w:szCs w:val="28"/>
        </w:rPr>
        <w:t>国内</w:t>
      </w:r>
      <w:r w:rsidR="008D75B3">
        <w:rPr>
          <w:rFonts w:asciiTheme="minorEastAsia" w:eastAsiaTheme="minorEastAsia" w:hAnsiTheme="minorEastAsia"/>
          <w:sz w:val="28"/>
          <w:szCs w:val="28"/>
        </w:rPr>
        <w:t>市场</w:t>
      </w:r>
      <w:r w:rsidR="008D75B3">
        <w:rPr>
          <w:rFonts w:asciiTheme="minorEastAsia" w:eastAsiaTheme="minorEastAsia" w:hAnsiTheme="minorEastAsia" w:hint="eastAsia"/>
          <w:sz w:val="28"/>
          <w:szCs w:val="28"/>
        </w:rPr>
        <w:t>：</w:t>
      </w:r>
      <w:r w:rsidRPr="00CC291E">
        <w:rPr>
          <w:rFonts w:asciiTheme="minorEastAsia" w:eastAsiaTheme="minorEastAsia" w:hAnsiTheme="minorEastAsia"/>
          <w:sz w:val="28"/>
          <w:szCs w:val="28"/>
        </w:rPr>
        <w:t>包括江浙沪+</w:t>
      </w:r>
      <w:proofErr w:type="gramStart"/>
      <w:r w:rsidRPr="00CC291E">
        <w:rPr>
          <w:rFonts w:asciiTheme="minorEastAsia" w:eastAsiaTheme="minorEastAsia" w:hAnsiTheme="minorEastAsia"/>
          <w:sz w:val="28"/>
          <w:szCs w:val="28"/>
        </w:rPr>
        <w:t>广深直营</w:t>
      </w:r>
      <w:proofErr w:type="gramEnd"/>
      <w:r w:rsidRPr="00CC291E">
        <w:rPr>
          <w:rFonts w:asciiTheme="minorEastAsia" w:eastAsiaTheme="minorEastAsia" w:hAnsiTheme="minorEastAsia"/>
          <w:sz w:val="28"/>
          <w:szCs w:val="28"/>
        </w:rPr>
        <w:t>；经销商；电子商务，；ODM</w:t>
      </w:r>
      <w:r w:rsidR="008D75B3">
        <w:rPr>
          <w:rFonts w:asciiTheme="minorEastAsia" w:eastAsiaTheme="minorEastAsia" w:hAnsiTheme="minorEastAsia" w:hint="eastAsia"/>
          <w:sz w:val="28"/>
          <w:szCs w:val="28"/>
        </w:rPr>
        <w:t>业务</w:t>
      </w:r>
      <w:r w:rsidRPr="00CC291E">
        <w:rPr>
          <w:rFonts w:asciiTheme="minorEastAsia" w:eastAsiaTheme="minorEastAsia" w:hAnsiTheme="minorEastAsia"/>
          <w:sz w:val="28"/>
          <w:szCs w:val="28"/>
        </w:rPr>
        <w:t>。</w:t>
      </w:r>
    </w:p>
    <w:p w:rsidR="008D75B3" w:rsidRDefault="00CC291E" w:rsidP="008D75B3">
      <w:pPr>
        <w:widowControl/>
        <w:spacing w:line="360" w:lineRule="auto"/>
        <w:ind w:firstLineChars="200" w:firstLine="560"/>
        <w:jc w:val="left"/>
        <w:rPr>
          <w:rFonts w:asciiTheme="minorEastAsia" w:eastAsiaTheme="minorEastAsia" w:hAnsiTheme="minorEastAsia" w:hint="eastAsia"/>
          <w:sz w:val="28"/>
          <w:szCs w:val="28"/>
        </w:rPr>
      </w:pPr>
      <w:r w:rsidRPr="00CC291E">
        <w:rPr>
          <w:rFonts w:asciiTheme="minorEastAsia" w:eastAsiaTheme="minorEastAsia" w:hAnsiTheme="minorEastAsia"/>
          <w:sz w:val="28"/>
          <w:szCs w:val="28"/>
        </w:rPr>
        <w:t>海外市场：韩国和其他地区。</w:t>
      </w:r>
    </w:p>
    <w:p w:rsidR="008D75B3" w:rsidRDefault="00CC291E" w:rsidP="008D75B3">
      <w:pPr>
        <w:widowControl/>
        <w:spacing w:line="360" w:lineRule="auto"/>
        <w:ind w:firstLineChars="200" w:firstLine="560"/>
        <w:jc w:val="left"/>
        <w:rPr>
          <w:rFonts w:asciiTheme="minorEastAsia" w:eastAsiaTheme="minorEastAsia" w:hAnsiTheme="minorEastAsia" w:hint="eastAsia"/>
          <w:sz w:val="28"/>
          <w:szCs w:val="28"/>
        </w:rPr>
      </w:pPr>
      <w:r w:rsidRPr="00CC291E">
        <w:rPr>
          <w:rFonts w:asciiTheme="minorEastAsia" w:eastAsiaTheme="minorEastAsia" w:hAnsiTheme="minorEastAsia"/>
          <w:sz w:val="28"/>
          <w:szCs w:val="28"/>
        </w:rPr>
        <w:t>2）摩</w:t>
      </w:r>
      <w:proofErr w:type="gramStart"/>
      <w:r w:rsidRPr="00CC291E">
        <w:rPr>
          <w:rFonts w:asciiTheme="minorEastAsia" w:eastAsiaTheme="minorEastAsia" w:hAnsiTheme="minorEastAsia"/>
          <w:sz w:val="28"/>
          <w:szCs w:val="28"/>
        </w:rPr>
        <w:t>摩</w:t>
      </w:r>
      <w:proofErr w:type="gramEnd"/>
      <w:r w:rsidRPr="00CC291E">
        <w:rPr>
          <w:rFonts w:asciiTheme="minorEastAsia" w:eastAsiaTheme="minorEastAsia" w:hAnsiTheme="minorEastAsia"/>
          <w:sz w:val="28"/>
          <w:szCs w:val="28"/>
        </w:rPr>
        <w:t>哒品牌。</w:t>
      </w:r>
    </w:p>
    <w:p w:rsidR="00CC291E" w:rsidRPr="00CC291E" w:rsidRDefault="008D75B3" w:rsidP="00797B14">
      <w:pPr>
        <w:widowControl/>
        <w:spacing w:line="360" w:lineRule="auto"/>
        <w:ind w:firstLineChars="200" w:firstLine="560"/>
        <w:jc w:val="left"/>
        <w:rPr>
          <w:rFonts w:asciiTheme="minorEastAsia" w:eastAsiaTheme="minorEastAsia" w:hAnsiTheme="minorEastAsia"/>
          <w:sz w:val="28"/>
          <w:szCs w:val="28"/>
        </w:rPr>
      </w:pPr>
      <w:r w:rsidRPr="008D75B3">
        <w:rPr>
          <w:rFonts w:asciiTheme="minorEastAsia" w:eastAsiaTheme="minorEastAsia" w:hAnsiTheme="minorEastAsia" w:hint="eastAsia"/>
          <w:sz w:val="28"/>
          <w:szCs w:val="28"/>
        </w:rPr>
        <w:t>2015年成立上海稍息网络科技有限公司，2016年3月铺出第一台共享按摩椅， 2016年花了一年时间，共享按摩椅服务收入达到3300万，今年第一季度收入达到3360万，二季度收入9000多万。二季度末公司累积铺设27,000台，目前摩</w:t>
      </w:r>
      <w:proofErr w:type="gramStart"/>
      <w:r w:rsidRPr="008D75B3">
        <w:rPr>
          <w:rFonts w:asciiTheme="minorEastAsia" w:eastAsiaTheme="minorEastAsia" w:hAnsiTheme="minorEastAsia" w:hint="eastAsia"/>
          <w:sz w:val="28"/>
          <w:szCs w:val="28"/>
        </w:rPr>
        <w:t>摩</w:t>
      </w:r>
      <w:proofErr w:type="gramEnd"/>
      <w:r w:rsidRPr="008D75B3">
        <w:rPr>
          <w:rFonts w:asciiTheme="minorEastAsia" w:eastAsiaTheme="minorEastAsia" w:hAnsiTheme="minorEastAsia" w:hint="eastAsia"/>
          <w:sz w:val="28"/>
          <w:szCs w:val="28"/>
        </w:rPr>
        <w:t>哒覆盖300多个城市、9</w:t>
      </w:r>
      <w:r w:rsidRPr="00797B14">
        <w:rPr>
          <w:rFonts w:ascii="宋体" w:hAnsi="宋体" w:hint="eastAsia"/>
          <w:sz w:val="28"/>
          <w:szCs w:val="28"/>
        </w:rPr>
        <w:t>0%千万票房影</w:t>
      </w:r>
      <w:r w:rsidRPr="008D75B3">
        <w:rPr>
          <w:rFonts w:asciiTheme="minorEastAsia" w:eastAsiaTheme="minorEastAsia" w:hAnsiTheme="minorEastAsia" w:hint="eastAsia"/>
          <w:sz w:val="28"/>
          <w:szCs w:val="28"/>
        </w:rPr>
        <w:t>院。关注摩</w:t>
      </w:r>
      <w:proofErr w:type="gramStart"/>
      <w:r w:rsidRPr="008D75B3">
        <w:rPr>
          <w:rFonts w:asciiTheme="minorEastAsia" w:eastAsiaTheme="minorEastAsia" w:hAnsiTheme="minorEastAsia" w:hint="eastAsia"/>
          <w:sz w:val="28"/>
          <w:szCs w:val="28"/>
        </w:rPr>
        <w:t>摩哒微信公众号</w:t>
      </w:r>
      <w:proofErr w:type="gramEnd"/>
      <w:r w:rsidRPr="008D75B3">
        <w:rPr>
          <w:rFonts w:asciiTheme="minorEastAsia" w:eastAsiaTheme="minorEastAsia" w:hAnsiTheme="minorEastAsia" w:hint="eastAsia"/>
          <w:sz w:val="28"/>
          <w:szCs w:val="28"/>
        </w:rPr>
        <w:t>的用户已经达千万量级，摩</w:t>
      </w:r>
      <w:proofErr w:type="gramStart"/>
      <w:r w:rsidRPr="008D75B3">
        <w:rPr>
          <w:rFonts w:asciiTheme="minorEastAsia" w:eastAsiaTheme="minorEastAsia" w:hAnsiTheme="minorEastAsia" w:hint="eastAsia"/>
          <w:sz w:val="28"/>
          <w:szCs w:val="28"/>
        </w:rPr>
        <w:t>摩</w:t>
      </w:r>
      <w:proofErr w:type="gramEnd"/>
      <w:r w:rsidRPr="008D75B3">
        <w:rPr>
          <w:rFonts w:asciiTheme="minorEastAsia" w:eastAsiaTheme="minorEastAsia" w:hAnsiTheme="minorEastAsia" w:hint="eastAsia"/>
          <w:sz w:val="28"/>
          <w:szCs w:val="28"/>
        </w:rPr>
        <w:t>哒APP的下载量已经达百万级。</w:t>
      </w:r>
      <w:r w:rsidR="00CC291E" w:rsidRPr="00CC291E">
        <w:rPr>
          <w:rFonts w:asciiTheme="minorEastAsia" w:eastAsiaTheme="minorEastAsia" w:hAnsiTheme="minorEastAsia"/>
          <w:sz w:val="28"/>
          <w:szCs w:val="28"/>
        </w:rPr>
        <w:t>下半年会推出年轻化、定制化的摩</w:t>
      </w:r>
      <w:proofErr w:type="gramStart"/>
      <w:r w:rsidR="00CC291E" w:rsidRPr="00CC291E">
        <w:rPr>
          <w:rFonts w:asciiTheme="minorEastAsia" w:eastAsiaTheme="minorEastAsia" w:hAnsiTheme="minorEastAsia"/>
          <w:sz w:val="28"/>
          <w:szCs w:val="28"/>
        </w:rPr>
        <w:t>摩</w:t>
      </w:r>
      <w:proofErr w:type="gramEnd"/>
      <w:r w:rsidR="00CC291E" w:rsidRPr="00CC291E">
        <w:rPr>
          <w:rFonts w:asciiTheme="minorEastAsia" w:eastAsiaTheme="minorEastAsia" w:hAnsiTheme="minorEastAsia"/>
          <w:sz w:val="28"/>
          <w:szCs w:val="28"/>
        </w:rPr>
        <w:t>哒产品。摩</w:t>
      </w:r>
      <w:proofErr w:type="gramStart"/>
      <w:r w:rsidR="00CC291E" w:rsidRPr="00CC291E">
        <w:rPr>
          <w:rFonts w:asciiTheme="minorEastAsia" w:eastAsiaTheme="minorEastAsia" w:hAnsiTheme="minorEastAsia"/>
          <w:sz w:val="28"/>
          <w:szCs w:val="28"/>
        </w:rPr>
        <w:t>摩</w:t>
      </w:r>
      <w:proofErr w:type="gramEnd"/>
      <w:r w:rsidR="00CC291E" w:rsidRPr="00CC291E">
        <w:rPr>
          <w:rFonts w:asciiTheme="minorEastAsia" w:eastAsiaTheme="minorEastAsia" w:hAnsiTheme="minorEastAsia"/>
          <w:sz w:val="28"/>
          <w:szCs w:val="28"/>
        </w:rPr>
        <w:t>哒也有自流量的微店（</w:t>
      </w:r>
      <w:proofErr w:type="gramStart"/>
      <w:r w:rsidR="00CC291E" w:rsidRPr="00CC291E">
        <w:rPr>
          <w:rFonts w:asciiTheme="minorEastAsia" w:eastAsiaTheme="minorEastAsia" w:hAnsiTheme="minorEastAsia"/>
          <w:sz w:val="28"/>
          <w:szCs w:val="28"/>
        </w:rPr>
        <w:t>类似网易严选</w:t>
      </w:r>
      <w:proofErr w:type="gramEnd"/>
      <w:r w:rsidR="00CC291E" w:rsidRPr="00CC291E">
        <w:rPr>
          <w:rFonts w:asciiTheme="minorEastAsia" w:eastAsiaTheme="minorEastAsia" w:hAnsiTheme="minorEastAsia"/>
          <w:sz w:val="28"/>
          <w:szCs w:val="28"/>
        </w:rPr>
        <w:t>）</w:t>
      </w:r>
    </w:p>
    <w:p w:rsidR="00CC291E" w:rsidRPr="00CC291E" w:rsidRDefault="008D75B3" w:rsidP="00797B14">
      <w:pPr>
        <w:widowControl/>
        <w:spacing w:line="368" w:lineRule="atLeast"/>
        <w:ind w:firstLineChars="200" w:firstLine="560"/>
        <w:jc w:val="left"/>
        <w:rPr>
          <w:rFonts w:ascii="Helvetica" w:hAnsi="Helvetica" w:cs="Helvetica"/>
          <w:color w:val="393939"/>
          <w:kern w:val="0"/>
          <w:sz w:val="28"/>
          <w:szCs w:val="28"/>
        </w:rPr>
      </w:pPr>
      <w:r w:rsidRPr="00797B14">
        <w:rPr>
          <w:rFonts w:ascii="Helvetica" w:hAnsi="Helvetica" w:cs="Helvetica" w:hint="eastAsia"/>
          <w:color w:val="393939"/>
          <w:kern w:val="0"/>
          <w:sz w:val="28"/>
          <w:szCs w:val="28"/>
        </w:rPr>
        <w:t>三</w:t>
      </w:r>
      <w:r w:rsidR="00CC291E" w:rsidRPr="00CC291E">
        <w:rPr>
          <w:rFonts w:ascii="Helvetica" w:hAnsi="Helvetica" w:cs="Helvetica"/>
          <w:color w:val="393939"/>
          <w:kern w:val="0"/>
          <w:sz w:val="28"/>
          <w:szCs w:val="28"/>
        </w:rPr>
        <w:t>、制造与研发</w:t>
      </w:r>
    </w:p>
    <w:p w:rsidR="00CC291E" w:rsidRPr="00CC291E" w:rsidRDefault="00CC291E" w:rsidP="00CC291E">
      <w:pPr>
        <w:widowControl/>
        <w:spacing w:line="368" w:lineRule="atLeast"/>
        <w:jc w:val="left"/>
        <w:rPr>
          <w:rFonts w:asciiTheme="minorEastAsia" w:eastAsiaTheme="minorEastAsia" w:hAnsiTheme="minorEastAsia"/>
          <w:sz w:val="28"/>
          <w:szCs w:val="28"/>
        </w:rPr>
      </w:pPr>
      <w:r w:rsidRPr="00CC291E">
        <w:rPr>
          <w:rFonts w:asciiTheme="minorEastAsia" w:eastAsiaTheme="minorEastAsia" w:hAnsiTheme="minorEastAsia"/>
          <w:sz w:val="28"/>
          <w:szCs w:val="28"/>
        </w:rPr>
        <w:t>研发主要方向：人工智能技术的结合。</w:t>
      </w:r>
      <w:r w:rsidR="00797B14" w:rsidRPr="00797B14">
        <w:rPr>
          <w:rFonts w:asciiTheme="minorEastAsia" w:eastAsiaTheme="minorEastAsia" w:hAnsiTheme="minorEastAsia" w:hint="eastAsia"/>
          <w:sz w:val="28"/>
          <w:szCs w:val="28"/>
        </w:rPr>
        <w:t>主要包括自主产品研发、智能制造；摩</w:t>
      </w:r>
      <w:proofErr w:type="gramStart"/>
      <w:r w:rsidR="00797B14" w:rsidRPr="00797B14">
        <w:rPr>
          <w:rFonts w:asciiTheme="minorEastAsia" w:eastAsiaTheme="minorEastAsia" w:hAnsiTheme="minorEastAsia" w:hint="eastAsia"/>
          <w:sz w:val="28"/>
          <w:szCs w:val="28"/>
        </w:rPr>
        <w:t>摩哒品牌</w:t>
      </w:r>
      <w:proofErr w:type="gramEnd"/>
      <w:r w:rsidR="00797B14" w:rsidRPr="00797B14">
        <w:rPr>
          <w:rFonts w:asciiTheme="minorEastAsia" w:eastAsiaTheme="minorEastAsia" w:hAnsiTheme="minorEastAsia" w:hint="eastAsia"/>
          <w:sz w:val="28"/>
          <w:szCs w:val="28"/>
        </w:rPr>
        <w:t>方面主要是大数据团队，大数据采集/分析/网上商城开发</w:t>
      </w:r>
      <w:r w:rsidRPr="00CC291E">
        <w:rPr>
          <w:rFonts w:asciiTheme="minorEastAsia" w:eastAsiaTheme="minorEastAsia" w:hAnsiTheme="minorEastAsia"/>
          <w:sz w:val="28"/>
          <w:szCs w:val="28"/>
        </w:rPr>
        <w:t>。与喜马拉雅、暴风魔镜的合作。</w:t>
      </w:r>
    </w:p>
    <w:p w:rsidR="00CC291E" w:rsidRPr="00CC291E" w:rsidRDefault="00CC291E" w:rsidP="00CC291E">
      <w:pPr>
        <w:widowControl/>
        <w:spacing w:line="368" w:lineRule="atLeast"/>
        <w:jc w:val="left"/>
        <w:rPr>
          <w:rFonts w:asciiTheme="minorEastAsia" w:eastAsiaTheme="minorEastAsia" w:hAnsiTheme="minorEastAsia"/>
          <w:sz w:val="28"/>
          <w:szCs w:val="28"/>
        </w:rPr>
      </w:pPr>
      <w:r w:rsidRPr="00CC291E">
        <w:rPr>
          <w:rFonts w:asciiTheme="minorEastAsia" w:eastAsiaTheme="minorEastAsia" w:hAnsiTheme="minorEastAsia"/>
          <w:sz w:val="28"/>
          <w:szCs w:val="28"/>
        </w:rPr>
        <w:t>制造：</w:t>
      </w:r>
      <w:r w:rsidR="008D75B3" w:rsidRPr="00797B14">
        <w:rPr>
          <w:rFonts w:asciiTheme="minorEastAsia" w:eastAsiaTheme="minorEastAsia" w:hAnsiTheme="minorEastAsia" w:hint="eastAsia"/>
          <w:sz w:val="28"/>
          <w:szCs w:val="28"/>
        </w:rPr>
        <w:t>青浦老厂房</w:t>
      </w:r>
      <w:r w:rsidRPr="00CC291E">
        <w:rPr>
          <w:rFonts w:asciiTheme="minorEastAsia" w:eastAsiaTheme="minorEastAsia" w:hAnsiTheme="minorEastAsia"/>
          <w:sz w:val="28"/>
          <w:szCs w:val="28"/>
        </w:rPr>
        <w:t>，南浔新工厂投产</w:t>
      </w:r>
    </w:p>
    <w:p w:rsidR="00CC291E" w:rsidRPr="00CC291E" w:rsidRDefault="00CC291E" w:rsidP="00CC291E">
      <w:pPr>
        <w:widowControl/>
        <w:spacing w:line="368" w:lineRule="atLeast"/>
        <w:jc w:val="left"/>
        <w:rPr>
          <w:rFonts w:ascii="Helvetica" w:hAnsi="Helvetica" w:cs="Helvetica"/>
          <w:color w:val="393939"/>
          <w:kern w:val="0"/>
          <w:szCs w:val="21"/>
        </w:rPr>
      </w:pPr>
    </w:p>
    <w:p w:rsidR="00CC291E" w:rsidRPr="00CC291E" w:rsidRDefault="00797B14" w:rsidP="00797B14">
      <w:pPr>
        <w:widowControl/>
        <w:spacing w:line="368" w:lineRule="atLeast"/>
        <w:ind w:firstLineChars="200" w:firstLine="560"/>
        <w:jc w:val="left"/>
        <w:rPr>
          <w:rFonts w:ascii="Helvetica" w:hAnsi="Helvetica" w:cs="Helvetica"/>
          <w:color w:val="393939"/>
          <w:kern w:val="0"/>
          <w:sz w:val="28"/>
          <w:szCs w:val="28"/>
        </w:rPr>
      </w:pPr>
      <w:r w:rsidRPr="00797B14">
        <w:rPr>
          <w:rFonts w:ascii="Helvetica" w:hAnsi="Helvetica" w:cs="Helvetica" w:hint="eastAsia"/>
          <w:color w:val="393939"/>
          <w:kern w:val="0"/>
          <w:sz w:val="28"/>
          <w:szCs w:val="28"/>
        </w:rPr>
        <w:t>四、</w:t>
      </w:r>
      <w:r w:rsidR="00CC291E" w:rsidRPr="00CC291E">
        <w:rPr>
          <w:rFonts w:ascii="Helvetica" w:hAnsi="Helvetica" w:cs="Helvetica"/>
          <w:color w:val="393939"/>
          <w:kern w:val="0"/>
          <w:sz w:val="28"/>
          <w:szCs w:val="28"/>
        </w:rPr>
        <w:t>对外投资</w:t>
      </w:r>
    </w:p>
    <w:p w:rsidR="00CC291E" w:rsidRDefault="00CC291E" w:rsidP="00797B14">
      <w:pPr>
        <w:widowControl/>
        <w:spacing w:line="360" w:lineRule="auto"/>
        <w:ind w:firstLineChars="200" w:firstLine="560"/>
        <w:jc w:val="left"/>
        <w:rPr>
          <w:rFonts w:asciiTheme="minorEastAsia" w:eastAsiaTheme="minorEastAsia" w:hAnsiTheme="minorEastAsia" w:hint="eastAsia"/>
          <w:sz w:val="28"/>
          <w:szCs w:val="28"/>
        </w:rPr>
      </w:pPr>
      <w:proofErr w:type="gramStart"/>
      <w:r w:rsidRPr="00CC291E">
        <w:rPr>
          <w:rFonts w:asciiTheme="minorEastAsia" w:eastAsiaTheme="minorEastAsia" w:hAnsiTheme="minorEastAsia"/>
          <w:sz w:val="28"/>
          <w:szCs w:val="28"/>
        </w:rPr>
        <w:t>技诺咖啡</w:t>
      </w:r>
      <w:proofErr w:type="gramEnd"/>
      <w:r w:rsidRPr="00CC291E">
        <w:rPr>
          <w:rFonts w:asciiTheme="minorEastAsia" w:eastAsiaTheme="minorEastAsia" w:hAnsiTheme="minorEastAsia"/>
          <w:sz w:val="28"/>
          <w:szCs w:val="28"/>
        </w:rPr>
        <w:t>、</w:t>
      </w:r>
      <w:r w:rsidR="00797B14" w:rsidRPr="00797B14">
        <w:rPr>
          <w:rFonts w:asciiTheme="minorEastAsia" w:eastAsiaTheme="minorEastAsia" w:hAnsiTheme="minorEastAsia"/>
          <w:sz w:val="28"/>
          <w:szCs w:val="28"/>
        </w:rPr>
        <w:t>与</w:t>
      </w:r>
      <w:r w:rsidRPr="00CC291E">
        <w:rPr>
          <w:rFonts w:asciiTheme="minorEastAsia" w:eastAsiaTheme="minorEastAsia" w:hAnsiTheme="minorEastAsia"/>
          <w:sz w:val="28"/>
          <w:szCs w:val="28"/>
        </w:rPr>
        <w:t>Body Friend</w:t>
      </w:r>
      <w:r w:rsidR="00797B14" w:rsidRPr="00797B14">
        <w:rPr>
          <w:rFonts w:asciiTheme="minorEastAsia" w:eastAsiaTheme="minorEastAsia" w:hAnsiTheme="minorEastAsia"/>
          <w:sz w:val="28"/>
          <w:szCs w:val="28"/>
        </w:rPr>
        <w:t>合作拓展</w:t>
      </w:r>
      <w:r w:rsidRPr="00CC291E">
        <w:rPr>
          <w:rFonts w:asciiTheme="minorEastAsia" w:eastAsiaTheme="minorEastAsia" w:hAnsiTheme="minorEastAsia"/>
          <w:sz w:val="28"/>
          <w:szCs w:val="28"/>
        </w:rPr>
        <w:t>海外业务</w:t>
      </w:r>
      <w:r w:rsidR="00797B14" w:rsidRPr="00797B14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797B14" w:rsidRPr="00CC291E" w:rsidRDefault="00797B14" w:rsidP="00797B14">
      <w:pPr>
        <w:widowControl/>
        <w:spacing w:line="360" w:lineRule="auto"/>
        <w:ind w:firstLineChars="200" w:firstLine="560"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五、投资者的提问</w:t>
      </w:r>
    </w:p>
    <w:p w:rsidR="00CC291E" w:rsidRPr="00CC291E" w:rsidRDefault="00797B14" w:rsidP="00797B14">
      <w:pPr>
        <w:widowControl/>
        <w:spacing w:line="368" w:lineRule="atLeast"/>
        <w:ind w:firstLineChars="200" w:firstLine="560"/>
        <w:jc w:val="left"/>
        <w:rPr>
          <w:rFonts w:ascii="宋体" w:hAnsi="宋体" w:cs="Helvetica"/>
          <w:color w:val="393939"/>
          <w:kern w:val="0"/>
          <w:sz w:val="28"/>
          <w:szCs w:val="28"/>
        </w:rPr>
      </w:pPr>
      <w:r w:rsidRPr="00797B14">
        <w:rPr>
          <w:rFonts w:ascii="宋体" w:hAnsi="宋体" w:cs="Helvetica" w:hint="eastAsia"/>
          <w:color w:val="393939"/>
          <w:kern w:val="0"/>
          <w:sz w:val="28"/>
          <w:szCs w:val="28"/>
        </w:rPr>
        <w:t>1、</w:t>
      </w:r>
      <w:r w:rsidR="00CC291E" w:rsidRPr="00CC291E">
        <w:rPr>
          <w:rFonts w:ascii="宋体" w:hAnsi="宋体" w:cs="Helvetica"/>
          <w:color w:val="393939"/>
          <w:kern w:val="0"/>
          <w:sz w:val="28"/>
          <w:szCs w:val="28"/>
        </w:rPr>
        <w:t>子公司稍息的经营模式：</w:t>
      </w:r>
    </w:p>
    <w:p w:rsidR="00CC291E" w:rsidRPr="00CC291E" w:rsidRDefault="00CC291E" w:rsidP="00797B14">
      <w:pPr>
        <w:widowControl/>
        <w:spacing w:line="368" w:lineRule="atLeast"/>
        <w:ind w:firstLineChars="200" w:firstLine="560"/>
        <w:jc w:val="left"/>
        <w:rPr>
          <w:rFonts w:ascii="宋体" w:hAnsi="宋体" w:cs="Helvetica"/>
          <w:color w:val="393939"/>
          <w:kern w:val="0"/>
          <w:sz w:val="28"/>
          <w:szCs w:val="28"/>
        </w:rPr>
      </w:pPr>
      <w:r w:rsidRPr="00CC291E">
        <w:rPr>
          <w:rFonts w:ascii="宋体" w:hAnsi="宋体" w:cs="Helvetica"/>
          <w:color w:val="393939"/>
          <w:kern w:val="0"/>
          <w:sz w:val="28"/>
          <w:szCs w:val="28"/>
        </w:rPr>
        <w:t>从荣</w:t>
      </w:r>
      <w:proofErr w:type="gramStart"/>
      <w:r w:rsidRPr="00CC291E">
        <w:rPr>
          <w:rFonts w:ascii="宋体" w:hAnsi="宋体" w:cs="Helvetica"/>
          <w:color w:val="393939"/>
          <w:kern w:val="0"/>
          <w:sz w:val="28"/>
          <w:szCs w:val="28"/>
        </w:rPr>
        <w:t>泰购买摩摩哒品牌</w:t>
      </w:r>
      <w:proofErr w:type="gramEnd"/>
      <w:r w:rsidRPr="00CC291E">
        <w:rPr>
          <w:rFonts w:ascii="宋体" w:hAnsi="宋体" w:cs="Helvetica"/>
          <w:color w:val="393939"/>
          <w:kern w:val="0"/>
          <w:sz w:val="28"/>
          <w:szCs w:val="28"/>
        </w:rPr>
        <w:t>椅子，自己铺销售或者卖给经销商（经销商铺了5000台，经销商付每个月每台50</w:t>
      </w:r>
      <w:r w:rsidR="00797B14" w:rsidRPr="00797B14">
        <w:rPr>
          <w:rFonts w:ascii="宋体" w:hAnsi="宋体" w:cs="Helvetica"/>
          <w:color w:val="393939"/>
          <w:kern w:val="0"/>
          <w:sz w:val="28"/>
          <w:szCs w:val="28"/>
        </w:rPr>
        <w:t>元的管理费用，同时支付椅子购买费用</w:t>
      </w:r>
      <w:r w:rsidR="00797B14" w:rsidRPr="00797B14">
        <w:rPr>
          <w:rFonts w:ascii="宋体" w:hAnsi="宋体" w:cs="Helvetica" w:hint="eastAsia"/>
          <w:color w:val="393939"/>
          <w:kern w:val="0"/>
          <w:sz w:val="28"/>
          <w:szCs w:val="28"/>
        </w:rPr>
        <w:t>。</w:t>
      </w:r>
      <w:r w:rsidRPr="00CC291E">
        <w:rPr>
          <w:rFonts w:ascii="宋体" w:hAnsi="宋体" w:cs="Helvetica"/>
          <w:color w:val="393939"/>
          <w:kern w:val="0"/>
          <w:sz w:val="28"/>
          <w:szCs w:val="28"/>
        </w:rPr>
        <w:t>另外作为运营者进行共享模式的经营</w:t>
      </w:r>
      <w:r w:rsidR="00797B14" w:rsidRPr="00797B14">
        <w:rPr>
          <w:rFonts w:ascii="宋体" w:hAnsi="宋体" w:cs="Helvetica" w:hint="eastAsia"/>
          <w:color w:val="393939"/>
          <w:kern w:val="0"/>
          <w:sz w:val="28"/>
          <w:szCs w:val="28"/>
        </w:rPr>
        <w:t>，</w:t>
      </w:r>
      <w:r w:rsidRPr="00CC291E">
        <w:rPr>
          <w:rFonts w:ascii="宋体" w:hAnsi="宋体" w:cs="Helvetica"/>
          <w:color w:val="393939"/>
          <w:kern w:val="0"/>
          <w:sz w:val="28"/>
          <w:szCs w:val="28"/>
        </w:rPr>
        <w:t>计入合并报表服务收入。</w:t>
      </w:r>
    </w:p>
    <w:p w:rsidR="00CC291E" w:rsidRPr="00CC291E" w:rsidRDefault="00797B14" w:rsidP="00797B14">
      <w:pPr>
        <w:widowControl/>
        <w:spacing w:line="368" w:lineRule="atLeast"/>
        <w:ind w:firstLineChars="200" w:firstLine="560"/>
        <w:jc w:val="left"/>
        <w:rPr>
          <w:rFonts w:ascii="宋体" w:hAnsi="宋体" w:cs="Helvetica"/>
          <w:color w:val="393939"/>
          <w:kern w:val="0"/>
          <w:sz w:val="28"/>
          <w:szCs w:val="28"/>
        </w:rPr>
      </w:pPr>
      <w:r w:rsidRPr="00797B14">
        <w:rPr>
          <w:rFonts w:ascii="宋体" w:hAnsi="宋体" w:cs="Helvetica" w:hint="eastAsia"/>
          <w:color w:val="393939"/>
          <w:kern w:val="0"/>
          <w:sz w:val="28"/>
          <w:szCs w:val="28"/>
        </w:rPr>
        <w:t>2、</w:t>
      </w:r>
      <w:r w:rsidR="00CC291E" w:rsidRPr="00CC291E">
        <w:rPr>
          <w:rFonts w:ascii="宋体" w:hAnsi="宋体" w:cs="Helvetica"/>
          <w:color w:val="393939"/>
          <w:kern w:val="0"/>
          <w:sz w:val="28"/>
          <w:szCs w:val="28"/>
        </w:rPr>
        <w:t>国内销售扩张思路</w:t>
      </w:r>
    </w:p>
    <w:p w:rsidR="00CC291E" w:rsidRPr="00CC291E" w:rsidRDefault="00CC291E" w:rsidP="00797B14">
      <w:pPr>
        <w:widowControl/>
        <w:spacing w:line="368" w:lineRule="atLeast"/>
        <w:ind w:firstLineChars="200" w:firstLine="560"/>
        <w:jc w:val="left"/>
        <w:rPr>
          <w:rFonts w:ascii="宋体" w:hAnsi="宋体" w:cs="Helvetica"/>
          <w:color w:val="393939"/>
          <w:kern w:val="0"/>
          <w:sz w:val="28"/>
          <w:szCs w:val="28"/>
        </w:rPr>
      </w:pPr>
      <w:r w:rsidRPr="00CC291E">
        <w:rPr>
          <w:rFonts w:ascii="宋体" w:hAnsi="宋体" w:cs="Helvetica"/>
          <w:color w:val="393939"/>
          <w:kern w:val="0"/>
          <w:sz w:val="28"/>
          <w:szCs w:val="28"/>
        </w:rPr>
        <w:t>提高A类门店的占比，提高单店产出。一级经销商已经建的差不多了，由一级经销商去拓展二、三级经销商。</w:t>
      </w:r>
    </w:p>
    <w:p w:rsidR="00C07709" w:rsidRPr="00C07709" w:rsidRDefault="00797B14" w:rsidP="00C07709">
      <w:pPr>
        <w:widowControl/>
        <w:spacing w:line="368" w:lineRule="atLeast"/>
        <w:ind w:firstLineChars="200" w:firstLine="560"/>
        <w:jc w:val="left"/>
        <w:rPr>
          <w:rFonts w:ascii="宋体" w:hAnsi="宋体" w:cs="Helvetica" w:hint="eastAsia"/>
          <w:color w:val="393939"/>
          <w:kern w:val="0"/>
          <w:sz w:val="28"/>
          <w:szCs w:val="28"/>
        </w:rPr>
      </w:pPr>
      <w:r w:rsidRPr="00797B14">
        <w:rPr>
          <w:rFonts w:ascii="宋体" w:hAnsi="宋体" w:cs="Helvetica" w:hint="eastAsia"/>
          <w:color w:val="393939"/>
          <w:kern w:val="0"/>
          <w:sz w:val="28"/>
          <w:szCs w:val="28"/>
        </w:rPr>
        <w:t>3、</w:t>
      </w:r>
      <w:r w:rsidR="00C07709" w:rsidRPr="00C07709">
        <w:rPr>
          <w:rFonts w:ascii="宋体" w:hAnsi="宋体" w:cs="Helvetica" w:hint="eastAsia"/>
          <w:color w:val="393939"/>
          <w:kern w:val="0"/>
          <w:sz w:val="28"/>
          <w:szCs w:val="28"/>
        </w:rPr>
        <w:t>公司产能扩建目前是什么进度？</w:t>
      </w:r>
    </w:p>
    <w:p w:rsidR="00B84743" w:rsidRDefault="00C07709" w:rsidP="00C07709">
      <w:pPr>
        <w:widowControl/>
        <w:spacing w:line="368" w:lineRule="atLeast"/>
        <w:ind w:firstLineChars="200" w:firstLine="560"/>
        <w:jc w:val="left"/>
        <w:rPr>
          <w:rFonts w:ascii="宋体" w:hAnsi="宋体" w:cs="Helvetica" w:hint="eastAsia"/>
          <w:color w:val="393939"/>
          <w:kern w:val="0"/>
          <w:sz w:val="28"/>
          <w:szCs w:val="28"/>
        </w:rPr>
      </w:pPr>
      <w:r w:rsidRPr="00C07709">
        <w:rPr>
          <w:rFonts w:ascii="宋体" w:hAnsi="宋体" w:cs="Helvetica" w:hint="eastAsia"/>
          <w:color w:val="393939"/>
          <w:kern w:val="0"/>
          <w:sz w:val="28"/>
          <w:szCs w:val="28"/>
        </w:rPr>
        <w:t>南浔工厂已于7月2日开业，厂房设计产能是10万台按摩椅，43万台小件，自动化程度非常高，产能爬坡可能还需要两到三个月。</w:t>
      </w:r>
    </w:p>
    <w:p w:rsidR="00C07709" w:rsidRDefault="00C07709" w:rsidP="00C07709">
      <w:pPr>
        <w:widowControl/>
        <w:spacing w:line="368" w:lineRule="atLeast"/>
        <w:ind w:firstLineChars="200" w:firstLine="560"/>
        <w:jc w:val="left"/>
        <w:rPr>
          <w:rFonts w:ascii="宋体" w:hAnsi="宋体" w:cs="Helvetica" w:hint="eastAsia"/>
          <w:color w:val="393939"/>
          <w:kern w:val="0"/>
          <w:sz w:val="28"/>
          <w:szCs w:val="28"/>
        </w:rPr>
      </w:pPr>
      <w:r>
        <w:rPr>
          <w:rFonts w:ascii="宋体" w:hAnsi="宋体" w:cs="Helvetica" w:hint="eastAsia"/>
          <w:color w:val="393939"/>
          <w:kern w:val="0"/>
          <w:sz w:val="28"/>
          <w:szCs w:val="28"/>
        </w:rPr>
        <w:t>4、</w:t>
      </w:r>
      <w:r w:rsidR="00652A23">
        <w:rPr>
          <w:rFonts w:ascii="宋体" w:hAnsi="宋体" w:cs="Helvetica" w:hint="eastAsia"/>
          <w:color w:val="393939"/>
          <w:kern w:val="0"/>
          <w:sz w:val="28"/>
          <w:szCs w:val="28"/>
        </w:rPr>
        <w:t>经销商提货是先款后货吗？</w:t>
      </w:r>
    </w:p>
    <w:p w:rsidR="00652A23" w:rsidRDefault="00652A23" w:rsidP="00C07709">
      <w:pPr>
        <w:widowControl/>
        <w:spacing w:line="368" w:lineRule="atLeast"/>
        <w:ind w:firstLineChars="200" w:firstLine="560"/>
        <w:jc w:val="left"/>
        <w:rPr>
          <w:rFonts w:ascii="宋体" w:hAnsi="宋体" w:cs="Helvetica" w:hint="eastAsia"/>
          <w:color w:val="393939"/>
          <w:kern w:val="0"/>
          <w:sz w:val="28"/>
          <w:szCs w:val="28"/>
        </w:rPr>
      </w:pPr>
      <w:r>
        <w:rPr>
          <w:rFonts w:ascii="宋体" w:hAnsi="宋体" w:cs="Helvetica" w:hint="eastAsia"/>
          <w:color w:val="393939"/>
          <w:kern w:val="0"/>
          <w:sz w:val="28"/>
          <w:szCs w:val="28"/>
        </w:rPr>
        <w:t>是先款后货，信用好的客户会给一定的账期。</w:t>
      </w:r>
    </w:p>
    <w:p w:rsidR="00652A23" w:rsidRDefault="00652A23" w:rsidP="00C07709">
      <w:pPr>
        <w:widowControl/>
        <w:spacing w:line="368" w:lineRule="atLeast"/>
        <w:ind w:firstLineChars="200" w:firstLine="560"/>
        <w:jc w:val="left"/>
        <w:rPr>
          <w:rFonts w:ascii="宋体" w:hAnsi="宋体" w:cs="Helvetica" w:hint="eastAsia"/>
          <w:color w:val="393939"/>
          <w:kern w:val="0"/>
          <w:sz w:val="28"/>
          <w:szCs w:val="28"/>
        </w:rPr>
      </w:pPr>
      <w:r>
        <w:rPr>
          <w:rFonts w:ascii="宋体" w:hAnsi="宋体" w:cs="Helvetica" w:hint="eastAsia"/>
          <w:color w:val="393939"/>
          <w:kern w:val="0"/>
          <w:sz w:val="28"/>
          <w:szCs w:val="28"/>
        </w:rPr>
        <w:t>5、线上是自己运作吗？</w:t>
      </w:r>
    </w:p>
    <w:p w:rsidR="00652A23" w:rsidRDefault="00652A23" w:rsidP="00C07709">
      <w:pPr>
        <w:widowControl/>
        <w:spacing w:line="368" w:lineRule="atLeast"/>
        <w:ind w:firstLineChars="200" w:firstLine="560"/>
        <w:jc w:val="left"/>
        <w:rPr>
          <w:rFonts w:ascii="宋体" w:hAnsi="宋体" w:cs="Helvetica" w:hint="eastAsia"/>
          <w:color w:val="393939"/>
          <w:kern w:val="0"/>
          <w:sz w:val="28"/>
          <w:szCs w:val="28"/>
        </w:rPr>
      </w:pPr>
      <w:r>
        <w:rPr>
          <w:rFonts w:ascii="宋体" w:hAnsi="宋体" w:cs="Helvetica" w:hint="eastAsia"/>
          <w:color w:val="393939"/>
          <w:kern w:val="0"/>
          <w:sz w:val="28"/>
          <w:szCs w:val="28"/>
        </w:rPr>
        <w:t>全部自己运作。</w:t>
      </w:r>
    </w:p>
    <w:p w:rsidR="00652A23" w:rsidRDefault="00652A23" w:rsidP="00C07709">
      <w:pPr>
        <w:widowControl/>
        <w:spacing w:line="368" w:lineRule="atLeast"/>
        <w:ind w:firstLineChars="200" w:firstLine="560"/>
        <w:jc w:val="left"/>
        <w:rPr>
          <w:rFonts w:ascii="宋体" w:hAnsi="宋体" w:cs="Helvetica" w:hint="eastAsia"/>
          <w:color w:val="393939"/>
          <w:kern w:val="0"/>
          <w:sz w:val="28"/>
          <w:szCs w:val="28"/>
        </w:rPr>
      </w:pPr>
      <w:r>
        <w:rPr>
          <w:rFonts w:ascii="宋体" w:hAnsi="宋体" w:cs="Helvetica" w:hint="eastAsia"/>
          <w:color w:val="393939"/>
          <w:kern w:val="0"/>
          <w:sz w:val="28"/>
          <w:szCs w:val="28"/>
        </w:rPr>
        <w:t>6、与林志玲签了多久的广告？</w:t>
      </w:r>
    </w:p>
    <w:p w:rsidR="00652A23" w:rsidRDefault="00652A23" w:rsidP="00C07709">
      <w:pPr>
        <w:widowControl/>
        <w:spacing w:line="368" w:lineRule="atLeast"/>
        <w:ind w:firstLineChars="200" w:firstLine="560"/>
        <w:jc w:val="left"/>
        <w:rPr>
          <w:rFonts w:ascii="宋体" w:hAnsi="宋体" w:cs="Helvetica" w:hint="eastAsia"/>
          <w:color w:val="393939"/>
          <w:kern w:val="0"/>
          <w:sz w:val="28"/>
          <w:szCs w:val="28"/>
        </w:rPr>
      </w:pPr>
      <w:r>
        <w:rPr>
          <w:rFonts w:ascii="宋体" w:hAnsi="宋体" w:cs="Helvetica" w:hint="eastAsia"/>
          <w:color w:val="393939"/>
          <w:kern w:val="0"/>
          <w:sz w:val="28"/>
          <w:szCs w:val="28"/>
        </w:rPr>
        <w:t>3年．</w:t>
      </w:r>
    </w:p>
    <w:p w:rsidR="00652A23" w:rsidRDefault="00652A23" w:rsidP="00C07709">
      <w:pPr>
        <w:widowControl/>
        <w:spacing w:line="368" w:lineRule="atLeast"/>
        <w:ind w:firstLineChars="200" w:firstLine="560"/>
        <w:jc w:val="left"/>
        <w:rPr>
          <w:rFonts w:ascii="宋体" w:hAnsi="宋体" w:cs="Helvetica" w:hint="eastAsia"/>
          <w:color w:val="393939"/>
          <w:kern w:val="0"/>
          <w:sz w:val="28"/>
          <w:szCs w:val="28"/>
        </w:rPr>
      </w:pPr>
      <w:r>
        <w:rPr>
          <w:rFonts w:ascii="宋体" w:hAnsi="宋体" w:cs="Helvetica" w:hint="eastAsia"/>
          <w:color w:val="393939"/>
          <w:kern w:val="0"/>
          <w:sz w:val="28"/>
          <w:szCs w:val="28"/>
        </w:rPr>
        <w:t>7、公司10股转增10股是出于什么考虑？</w:t>
      </w:r>
    </w:p>
    <w:p w:rsidR="00652A23" w:rsidRPr="00797B14" w:rsidRDefault="005F0038" w:rsidP="005F0038">
      <w:pPr>
        <w:widowControl/>
        <w:spacing w:line="368" w:lineRule="atLeast"/>
        <w:ind w:firstLineChars="200" w:firstLine="560"/>
        <w:jc w:val="left"/>
        <w:rPr>
          <w:rFonts w:ascii="宋体" w:hAnsi="宋体"/>
          <w:sz w:val="28"/>
          <w:szCs w:val="28"/>
        </w:rPr>
      </w:pPr>
      <w:r w:rsidRPr="005F0038">
        <w:rPr>
          <w:rFonts w:ascii="宋体" w:hAnsi="宋体" w:hint="eastAsia"/>
          <w:sz w:val="28"/>
          <w:szCs w:val="28"/>
        </w:rPr>
        <w:lastRenderedPageBreak/>
        <w:t>优化公司股本结构</w:t>
      </w:r>
      <w:r>
        <w:rPr>
          <w:rFonts w:ascii="宋体" w:hAnsi="宋体" w:hint="eastAsia"/>
          <w:sz w:val="28"/>
          <w:szCs w:val="28"/>
        </w:rPr>
        <w:t>，</w:t>
      </w:r>
      <w:r w:rsidRPr="005F0038">
        <w:rPr>
          <w:rFonts w:ascii="宋体" w:hAnsi="宋体" w:hint="eastAsia"/>
          <w:sz w:val="28"/>
          <w:szCs w:val="28"/>
        </w:rPr>
        <w:t>扩大股本</w:t>
      </w:r>
      <w:r>
        <w:rPr>
          <w:rFonts w:ascii="宋体" w:hAnsi="宋体" w:hint="eastAsia"/>
          <w:sz w:val="28"/>
          <w:szCs w:val="28"/>
        </w:rPr>
        <w:t>。</w:t>
      </w:r>
      <w:bookmarkStart w:id="0" w:name="_GoBack"/>
      <w:bookmarkEnd w:id="0"/>
    </w:p>
    <w:sectPr w:rsidR="00652A23" w:rsidRPr="00797B14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060" w:rsidRDefault="00046060">
      <w:r>
        <w:separator/>
      </w:r>
    </w:p>
  </w:endnote>
  <w:endnote w:type="continuationSeparator" w:id="0">
    <w:p w:rsidR="00046060" w:rsidRDefault="00046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D3A" w:rsidRDefault="00067D00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5F0038" w:rsidRPr="005F0038">
      <w:rPr>
        <w:noProof/>
        <w:lang w:val="zh-CN"/>
      </w:rPr>
      <w:t>3</w:t>
    </w:r>
    <w:r>
      <w:fldChar w:fldCharType="end"/>
    </w:r>
  </w:p>
  <w:p w:rsidR="00DF6D3A" w:rsidRDefault="00DF6D3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060" w:rsidRDefault="00046060">
      <w:r>
        <w:separator/>
      </w:r>
    </w:p>
  </w:footnote>
  <w:footnote w:type="continuationSeparator" w:id="0">
    <w:p w:rsidR="00046060" w:rsidRDefault="000460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5"/>
      <w:numFmt w:val="decimal"/>
      <w:suff w:val="nothing"/>
      <w:lvlText w:val="%1、"/>
      <w:lvlJc w:val="left"/>
    </w:lvl>
  </w:abstractNum>
  <w:abstractNum w:abstractNumId="1">
    <w:nsid w:val="011368D4"/>
    <w:multiLevelType w:val="hybridMultilevel"/>
    <w:tmpl w:val="ED242F30"/>
    <w:lvl w:ilvl="0" w:tplc="0B0AD30C">
      <w:start w:val="3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">
    <w:nsid w:val="0E7B3E0D"/>
    <w:multiLevelType w:val="hybridMultilevel"/>
    <w:tmpl w:val="5B287908"/>
    <w:lvl w:ilvl="0" w:tplc="9902722A">
      <w:start w:val="2"/>
      <w:numFmt w:val="japaneseCounting"/>
      <w:lvlText w:val="（%1）"/>
      <w:lvlJc w:val="left"/>
      <w:pPr>
        <w:ind w:left="1425" w:hanging="855"/>
      </w:pPr>
      <w:rPr>
        <w:rFonts w:hint="default"/>
      </w:rPr>
    </w:lvl>
    <w:lvl w:ilvl="1" w:tplc="A104B078">
      <w:start w:val="2"/>
      <w:numFmt w:val="decimal"/>
      <w:lvlText w:val="%2、"/>
      <w:lvlJc w:val="left"/>
      <w:pPr>
        <w:ind w:left="171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ind w:left="4350" w:hanging="420"/>
      </w:pPr>
    </w:lvl>
  </w:abstractNum>
  <w:abstractNum w:abstractNumId="3">
    <w:nsid w:val="20646058"/>
    <w:multiLevelType w:val="hybridMultilevel"/>
    <w:tmpl w:val="DED65B60"/>
    <w:lvl w:ilvl="0" w:tplc="C7EA19FA">
      <w:start w:val="8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4">
    <w:nsid w:val="2ABF1A12"/>
    <w:multiLevelType w:val="multilevel"/>
    <w:tmpl w:val="9E9EB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2454B24"/>
    <w:multiLevelType w:val="multilevel"/>
    <w:tmpl w:val="E8825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3DC4DC5"/>
    <w:multiLevelType w:val="multilevel"/>
    <w:tmpl w:val="74F09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8861A6C"/>
    <w:multiLevelType w:val="multilevel"/>
    <w:tmpl w:val="CB842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6AD1B1E"/>
    <w:multiLevelType w:val="multilevel"/>
    <w:tmpl w:val="F99A4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31D3737"/>
    <w:multiLevelType w:val="hybridMultilevel"/>
    <w:tmpl w:val="C19C11EE"/>
    <w:lvl w:ilvl="0" w:tplc="927AC9D6">
      <w:start w:val="12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0">
    <w:nsid w:val="55670C5B"/>
    <w:multiLevelType w:val="hybridMultilevel"/>
    <w:tmpl w:val="D3BC6532"/>
    <w:lvl w:ilvl="0" w:tplc="17BCCE8E">
      <w:start w:val="1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1">
    <w:nsid w:val="55E751B1"/>
    <w:multiLevelType w:val="hybridMultilevel"/>
    <w:tmpl w:val="9C422DEE"/>
    <w:lvl w:ilvl="0" w:tplc="D0A62256">
      <w:start w:val="1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2">
    <w:nsid w:val="60CC2A8D"/>
    <w:multiLevelType w:val="hybridMultilevel"/>
    <w:tmpl w:val="673AA90A"/>
    <w:lvl w:ilvl="0" w:tplc="F282FF1C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3">
    <w:nsid w:val="65E71E7B"/>
    <w:multiLevelType w:val="multilevel"/>
    <w:tmpl w:val="25F0D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6C02135"/>
    <w:multiLevelType w:val="multilevel"/>
    <w:tmpl w:val="66B83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9C874D2"/>
    <w:multiLevelType w:val="hybridMultilevel"/>
    <w:tmpl w:val="269E02A2"/>
    <w:lvl w:ilvl="0" w:tplc="C3EE2C3A">
      <w:start w:val="1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6">
    <w:nsid w:val="6E976772"/>
    <w:multiLevelType w:val="singleLevel"/>
    <w:tmpl w:val="00000000"/>
    <w:lvl w:ilvl="0">
      <w:start w:val="3"/>
      <w:numFmt w:val="decimal"/>
      <w:suff w:val="nothing"/>
      <w:lvlText w:val="%1、"/>
      <w:lvlJc w:val="left"/>
    </w:lvl>
  </w:abstractNum>
  <w:abstractNum w:abstractNumId="17">
    <w:nsid w:val="74A822FE"/>
    <w:multiLevelType w:val="hybridMultilevel"/>
    <w:tmpl w:val="B636AE7C"/>
    <w:lvl w:ilvl="0" w:tplc="88A0D7A6">
      <w:start w:val="8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8">
    <w:nsid w:val="75632027"/>
    <w:multiLevelType w:val="multilevel"/>
    <w:tmpl w:val="7B062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6D93DF9"/>
    <w:multiLevelType w:val="hybridMultilevel"/>
    <w:tmpl w:val="AE8234B6"/>
    <w:lvl w:ilvl="0" w:tplc="4ABA4036">
      <w:start w:val="10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7D5459B6"/>
    <w:multiLevelType w:val="multilevel"/>
    <w:tmpl w:val="B1B2A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6"/>
  </w:num>
  <w:num w:numId="2">
    <w:abstractNumId w:val="0"/>
  </w:num>
  <w:num w:numId="3">
    <w:abstractNumId w:val="17"/>
  </w:num>
  <w:num w:numId="4">
    <w:abstractNumId w:val="3"/>
  </w:num>
  <w:num w:numId="5">
    <w:abstractNumId w:val="11"/>
  </w:num>
  <w:num w:numId="6">
    <w:abstractNumId w:val="9"/>
  </w:num>
  <w:num w:numId="7">
    <w:abstractNumId w:val="10"/>
  </w:num>
  <w:num w:numId="8">
    <w:abstractNumId w:val="19"/>
  </w:num>
  <w:num w:numId="9">
    <w:abstractNumId w:val="15"/>
  </w:num>
  <w:num w:numId="10">
    <w:abstractNumId w:val="8"/>
  </w:num>
  <w:num w:numId="11">
    <w:abstractNumId w:val="6"/>
  </w:num>
  <w:num w:numId="12">
    <w:abstractNumId w:val="20"/>
  </w:num>
  <w:num w:numId="13">
    <w:abstractNumId w:val="18"/>
  </w:num>
  <w:num w:numId="14">
    <w:abstractNumId w:val="14"/>
  </w:num>
  <w:num w:numId="15">
    <w:abstractNumId w:val="4"/>
  </w:num>
  <w:num w:numId="16">
    <w:abstractNumId w:val="13"/>
  </w:num>
  <w:num w:numId="17">
    <w:abstractNumId w:val="7"/>
  </w:num>
  <w:num w:numId="18">
    <w:abstractNumId w:val="5"/>
  </w:num>
  <w:num w:numId="19">
    <w:abstractNumId w:val="1"/>
  </w:num>
  <w:num w:numId="20">
    <w:abstractNumId w:val="2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D3A"/>
    <w:rsid w:val="00015736"/>
    <w:rsid w:val="00015B5D"/>
    <w:rsid w:val="0002051B"/>
    <w:rsid w:val="00025381"/>
    <w:rsid w:val="00044B14"/>
    <w:rsid w:val="00046060"/>
    <w:rsid w:val="0004798C"/>
    <w:rsid w:val="00051CF7"/>
    <w:rsid w:val="00052AF2"/>
    <w:rsid w:val="00053635"/>
    <w:rsid w:val="00066591"/>
    <w:rsid w:val="00067D00"/>
    <w:rsid w:val="00084525"/>
    <w:rsid w:val="00086361"/>
    <w:rsid w:val="000872EE"/>
    <w:rsid w:val="00093C59"/>
    <w:rsid w:val="000B039C"/>
    <w:rsid w:val="000C2C97"/>
    <w:rsid w:val="000E7DA8"/>
    <w:rsid w:val="00114C28"/>
    <w:rsid w:val="00116DC5"/>
    <w:rsid w:val="00117693"/>
    <w:rsid w:val="001176F9"/>
    <w:rsid w:val="00126523"/>
    <w:rsid w:val="001506DF"/>
    <w:rsid w:val="0015616E"/>
    <w:rsid w:val="001725C2"/>
    <w:rsid w:val="00182528"/>
    <w:rsid w:val="00186E38"/>
    <w:rsid w:val="001B7DD3"/>
    <w:rsid w:val="001D057A"/>
    <w:rsid w:val="001D2FF3"/>
    <w:rsid w:val="001E06E0"/>
    <w:rsid w:val="001E1807"/>
    <w:rsid w:val="001E3304"/>
    <w:rsid w:val="001F26C5"/>
    <w:rsid w:val="001F5E6F"/>
    <w:rsid w:val="00201242"/>
    <w:rsid w:val="0020591A"/>
    <w:rsid w:val="00212745"/>
    <w:rsid w:val="00216DE7"/>
    <w:rsid w:val="002333CC"/>
    <w:rsid w:val="00241DB1"/>
    <w:rsid w:val="00256079"/>
    <w:rsid w:val="00272959"/>
    <w:rsid w:val="0027502B"/>
    <w:rsid w:val="002759B9"/>
    <w:rsid w:val="00282FEA"/>
    <w:rsid w:val="0028548B"/>
    <w:rsid w:val="00286100"/>
    <w:rsid w:val="00290DE1"/>
    <w:rsid w:val="00292124"/>
    <w:rsid w:val="00297F72"/>
    <w:rsid w:val="002A4911"/>
    <w:rsid w:val="002A513D"/>
    <w:rsid w:val="002C47CF"/>
    <w:rsid w:val="00300A01"/>
    <w:rsid w:val="00302AC0"/>
    <w:rsid w:val="00312A76"/>
    <w:rsid w:val="0032084C"/>
    <w:rsid w:val="00323231"/>
    <w:rsid w:val="0032340C"/>
    <w:rsid w:val="00330C43"/>
    <w:rsid w:val="0033664B"/>
    <w:rsid w:val="00355A68"/>
    <w:rsid w:val="00363403"/>
    <w:rsid w:val="00366EB3"/>
    <w:rsid w:val="0037655C"/>
    <w:rsid w:val="003806DA"/>
    <w:rsid w:val="00381A3C"/>
    <w:rsid w:val="0038790F"/>
    <w:rsid w:val="00395711"/>
    <w:rsid w:val="003C26AE"/>
    <w:rsid w:val="003C52D3"/>
    <w:rsid w:val="003E12C6"/>
    <w:rsid w:val="003E52CB"/>
    <w:rsid w:val="004042C4"/>
    <w:rsid w:val="00405038"/>
    <w:rsid w:val="00414380"/>
    <w:rsid w:val="004409DE"/>
    <w:rsid w:val="00442425"/>
    <w:rsid w:val="00444C5E"/>
    <w:rsid w:val="004475CD"/>
    <w:rsid w:val="004923AA"/>
    <w:rsid w:val="0049705C"/>
    <w:rsid w:val="004A35FC"/>
    <w:rsid w:val="004B3908"/>
    <w:rsid w:val="004B6F97"/>
    <w:rsid w:val="004B74D7"/>
    <w:rsid w:val="004B7D08"/>
    <w:rsid w:val="004C04ED"/>
    <w:rsid w:val="004C506A"/>
    <w:rsid w:val="004D31D7"/>
    <w:rsid w:val="004E680D"/>
    <w:rsid w:val="004E7B29"/>
    <w:rsid w:val="004F5D7A"/>
    <w:rsid w:val="004F7982"/>
    <w:rsid w:val="005028AF"/>
    <w:rsid w:val="005108BE"/>
    <w:rsid w:val="00522C52"/>
    <w:rsid w:val="00524622"/>
    <w:rsid w:val="0053563B"/>
    <w:rsid w:val="0054705D"/>
    <w:rsid w:val="00552B27"/>
    <w:rsid w:val="00552BD2"/>
    <w:rsid w:val="00563D84"/>
    <w:rsid w:val="00567557"/>
    <w:rsid w:val="00572D55"/>
    <w:rsid w:val="00573EF7"/>
    <w:rsid w:val="00581274"/>
    <w:rsid w:val="00593D7E"/>
    <w:rsid w:val="005B71EF"/>
    <w:rsid w:val="005E6E50"/>
    <w:rsid w:val="005F0038"/>
    <w:rsid w:val="00600C23"/>
    <w:rsid w:val="006103D9"/>
    <w:rsid w:val="00613BB2"/>
    <w:rsid w:val="00614EA7"/>
    <w:rsid w:val="00615DB9"/>
    <w:rsid w:val="00625319"/>
    <w:rsid w:val="00633B8A"/>
    <w:rsid w:val="00635317"/>
    <w:rsid w:val="006424B3"/>
    <w:rsid w:val="00646C3F"/>
    <w:rsid w:val="00652A23"/>
    <w:rsid w:val="00675B9C"/>
    <w:rsid w:val="00681918"/>
    <w:rsid w:val="00694A6C"/>
    <w:rsid w:val="006B1CF1"/>
    <w:rsid w:val="006C45A3"/>
    <w:rsid w:val="006E529C"/>
    <w:rsid w:val="0072603A"/>
    <w:rsid w:val="00727614"/>
    <w:rsid w:val="00731CC3"/>
    <w:rsid w:val="00743FB4"/>
    <w:rsid w:val="007452B4"/>
    <w:rsid w:val="00754F81"/>
    <w:rsid w:val="0076305E"/>
    <w:rsid w:val="00763B69"/>
    <w:rsid w:val="00774572"/>
    <w:rsid w:val="007778B1"/>
    <w:rsid w:val="00796207"/>
    <w:rsid w:val="00797B14"/>
    <w:rsid w:val="00797B74"/>
    <w:rsid w:val="007A1538"/>
    <w:rsid w:val="007A298F"/>
    <w:rsid w:val="007E75C1"/>
    <w:rsid w:val="007F061C"/>
    <w:rsid w:val="007F2B2B"/>
    <w:rsid w:val="00806EC0"/>
    <w:rsid w:val="00815BA3"/>
    <w:rsid w:val="008407E3"/>
    <w:rsid w:val="008445FB"/>
    <w:rsid w:val="00865503"/>
    <w:rsid w:val="00870361"/>
    <w:rsid w:val="00877D87"/>
    <w:rsid w:val="008826B9"/>
    <w:rsid w:val="00885967"/>
    <w:rsid w:val="00890941"/>
    <w:rsid w:val="008937A8"/>
    <w:rsid w:val="008A50F5"/>
    <w:rsid w:val="008B7222"/>
    <w:rsid w:val="008D75B3"/>
    <w:rsid w:val="008F6B6B"/>
    <w:rsid w:val="00903483"/>
    <w:rsid w:val="00903739"/>
    <w:rsid w:val="00905F74"/>
    <w:rsid w:val="00906779"/>
    <w:rsid w:val="0091032C"/>
    <w:rsid w:val="009325D0"/>
    <w:rsid w:val="009409D7"/>
    <w:rsid w:val="00953613"/>
    <w:rsid w:val="00954BB9"/>
    <w:rsid w:val="00960D27"/>
    <w:rsid w:val="00963B7B"/>
    <w:rsid w:val="009649EE"/>
    <w:rsid w:val="00973146"/>
    <w:rsid w:val="00980512"/>
    <w:rsid w:val="0098382B"/>
    <w:rsid w:val="0098532B"/>
    <w:rsid w:val="009B2595"/>
    <w:rsid w:val="009B7D32"/>
    <w:rsid w:val="009C0134"/>
    <w:rsid w:val="009C4858"/>
    <w:rsid w:val="009E0E2D"/>
    <w:rsid w:val="009E28A0"/>
    <w:rsid w:val="009E4725"/>
    <w:rsid w:val="00A01800"/>
    <w:rsid w:val="00A1645B"/>
    <w:rsid w:val="00A221CC"/>
    <w:rsid w:val="00A47C78"/>
    <w:rsid w:val="00A83978"/>
    <w:rsid w:val="00A867CC"/>
    <w:rsid w:val="00A96359"/>
    <w:rsid w:val="00AB13EC"/>
    <w:rsid w:val="00AB2C7F"/>
    <w:rsid w:val="00AD0DA2"/>
    <w:rsid w:val="00AE1D4B"/>
    <w:rsid w:val="00B03491"/>
    <w:rsid w:val="00B12841"/>
    <w:rsid w:val="00B17A55"/>
    <w:rsid w:val="00B24AA8"/>
    <w:rsid w:val="00B84743"/>
    <w:rsid w:val="00B85F13"/>
    <w:rsid w:val="00BA3738"/>
    <w:rsid w:val="00BB055B"/>
    <w:rsid w:val="00BB14B8"/>
    <w:rsid w:val="00BD2AE6"/>
    <w:rsid w:val="00BE59CF"/>
    <w:rsid w:val="00BF49C9"/>
    <w:rsid w:val="00BF5682"/>
    <w:rsid w:val="00C07709"/>
    <w:rsid w:val="00C3644C"/>
    <w:rsid w:val="00C4562B"/>
    <w:rsid w:val="00C52E42"/>
    <w:rsid w:val="00C5406D"/>
    <w:rsid w:val="00C771FD"/>
    <w:rsid w:val="00C812B8"/>
    <w:rsid w:val="00C83B8A"/>
    <w:rsid w:val="00C85647"/>
    <w:rsid w:val="00C8743F"/>
    <w:rsid w:val="00CA1290"/>
    <w:rsid w:val="00CA1C17"/>
    <w:rsid w:val="00CA7733"/>
    <w:rsid w:val="00CB1853"/>
    <w:rsid w:val="00CB25D3"/>
    <w:rsid w:val="00CB6763"/>
    <w:rsid w:val="00CC291E"/>
    <w:rsid w:val="00CC315B"/>
    <w:rsid w:val="00D1092D"/>
    <w:rsid w:val="00D12961"/>
    <w:rsid w:val="00D24858"/>
    <w:rsid w:val="00D253F6"/>
    <w:rsid w:val="00D33234"/>
    <w:rsid w:val="00D57EC3"/>
    <w:rsid w:val="00D66E77"/>
    <w:rsid w:val="00D74511"/>
    <w:rsid w:val="00D75914"/>
    <w:rsid w:val="00D9479C"/>
    <w:rsid w:val="00DB2E48"/>
    <w:rsid w:val="00DB6A5E"/>
    <w:rsid w:val="00DC1E83"/>
    <w:rsid w:val="00DD0E76"/>
    <w:rsid w:val="00DD2B70"/>
    <w:rsid w:val="00DF6D3A"/>
    <w:rsid w:val="00E549A0"/>
    <w:rsid w:val="00E55714"/>
    <w:rsid w:val="00E60902"/>
    <w:rsid w:val="00E6586C"/>
    <w:rsid w:val="00EB3821"/>
    <w:rsid w:val="00EB4573"/>
    <w:rsid w:val="00EC4862"/>
    <w:rsid w:val="00EE7B56"/>
    <w:rsid w:val="00F019A5"/>
    <w:rsid w:val="00F12624"/>
    <w:rsid w:val="00F13EEE"/>
    <w:rsid w:val="00F25C3C"/>
    <w:rsid w:val="00F3095D"/>
    <w:rsid w:val="00F44BA3"/>
    <w:rsid w:val="00F46F33"/>
    <w:rsid w:val="00F56ED9"/>
    <w:rsid w:val="00F63D50"/>
    <w:rsid w:val="00F7786C"/>
    <w:rsid w:val="00F90DB8"/>
    <w:rsid w:val="00F92E54"/>
    <w:rsid w:val="00F976BE"/>
    <w:rsid w:val="00FA0128"/>
    <w:rsid w:val="00FB363B"/>
    <w:rsid w:val="00FB3770"/>
    <w:rsid w:val="00FB4082"/>
    <w:rsid w:val="00FB6F63"/>
    <w:rsid w:val="00FC71AF"/>
    <w:rsid w:val="00FD5451"/>
    <w:rsid w:val="00FD6B85"/>
    <w:rsid w:val="00FD6E88"/>
    <w:rsid w:val="00FE17CC"/>
    <w:rsid w:val="00FF0F3F"/>
    <w:rsid w:val="00FF2CFE"/>
    <w:rsid w:val="6E065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HTML Sample" w:semiHidden="1" w:unhideWhenUsed="1"/>
    <w:lsdException w:name="HTML Variable" w:semiHidden="1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hAnsi="Calibri" w:cs="宋体"/>
      <w:color w:val="000000"/>
      <w:sz w:val="24"/>
      <w:szCs w:val="24"/>
    </w:rPr>
  </w:style>
  <w:style w:type="paragraph" w:customStyle="1" w:styleId="pictext">
    <w:name w:val="pictext"/>
    <w:basedOn w:val="a"/>
    <w:uiPriority w:val="99"/>
    <w:rsid w:val="00646C3F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styleId="a5">
    <w:name w:val="Normal (Web)"/>
    <w:basedOn w:val="a"/>
    <w:uiPriority w:val="99"/>
    <w:unhideWhenUsed/>
    <w:rsid w:val="002A513D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styleId="a6">
    <w:name w:val="List Paragraph"/>
    <w:basedOn w:val="a"/>
    <w:uiPriority w:val="99"/>
    <w:rsid w:val="00BF5682"/>
    <w:pPr>
      <w:ind w:firstLineChars="200" w:firstLine="420"/>
    </w:pPr>
  </w:style>
  <w:style w:type="paragraph" w:styleId="a7">
    <w:name w:val="Balloon Text"/>
    <w:basedOn w:val="a"/>
    <w:link w:val="Char1"/>
    <w:semiHidden/>
    <w:unhideWhenUsed/>
    <w:rsid w:val="0076305E"/>
    <w:rPr>
      <w:sz w:val="18"/>
      <w:szCs w:val="18"/>
    </w:rPr>
  </w:style>
  <w:style w:type="character" w:customStyle="1" w:styleId="Char1">
    <w:name w:val="批注框文本 Char"/>
    <w:basedOn w:val="a0"/>
    <w:link w:val="a7"/>
    <w:semiHidden/>
    <w:rsid w:val="0076305E"/>
    <w:rPr>
      <w:rFonts w:ascii="Calibri" w:hAnsi="Calibri" w:cs="宋体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HTML Sample" w:semiHidden="1" w:unhideWhenUsed="1"/>
    <w:lsdException w:name="HTML Variable" w:semiHidden="1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hAnsi="Calibri" w:cs="宋体"/>
      <w:color w:val="000000"/>
      <w:sz w:val="24"/>
      <w:szCs w:val="24"/>
    </w:rPr>
  </w:style>
  <w:style w:type="paragraph" w:customStyle="1" w:styleId="pictext">
    <w:name w:val="pictext"/>
    <w:basedOn w:val="a"/>
    <w:uiPriority w:val="99"/>
    <w:rsid w:val="00646C3F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styleId="a5">
    <w:name w:val="Normal (Web)"/>
    <w:basedOn w:val="a"/>
    <w:uiPriority w:val="99"/>
    <w:unhideWhenUsed/>
    <w:rsid w:val="002A513D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styleId="a6">
    <w:name w:val="List Paragraph"/>
    <w:basedOn w:val="a"/>
    <w:uiPriority w:val="99"/>
    <w:rsid w:val="00BF5682"/>
    <w:pPr>
      <w:ind w:firstLineChars="200" w:firstLine="420"/>
    </w:pPr>
  </w:style>
  <w:style w:type="paragraph" w:styleId="a7">
    <w:name w:val="Balloon Text"/>
    <w:basedOn w:val="a"/>
    <w:link w:val="Char1"/>
    <w:semiHidden/>
    <w:unhideWhenUsed/>
    <w:rsid w:val="0076305E"/>
    <w:rPr>
      <w:sz w:val="18"/>
      <w:szCs w:val="18"/>
    </w:rPr>
  </w:style>
  <w:style w:type="character" w:customStyle="1" w:styleId="Char1">
    <w:name w:val="批注框文本 Char"/>
    <w:basedOn w:val="a0"/>
    <w:link w:val="a7"/>
    <w:semiHidden/>
    <w:rsid w:val="0076305E"/>
    <w:rPr>
      <w:rFonts w:ascii="Calibri" w:hAnsi="Calibri" w:cs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9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0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3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2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6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3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5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3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0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0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4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6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4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1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3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9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0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3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9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0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2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5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9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6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3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4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6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8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7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5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8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9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5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9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3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7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6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6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8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4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9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9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9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23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1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4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4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66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9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6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4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4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5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3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7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1798</TotalTime>
  <Pages>4</Pages>
  <Words>195</Words>
  <Characters>1114</Characters>
  <Application>Microsoft Office Word</Application>
  <DocSecurity>0</DocSecurity>
  <Lines>9</Lines>
  <Paragraphs>2</Paragraphs>
  <ScaleCrop>false</ScaleCrop>
  <Company>Microsoft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rt</cp:lastModifiedBy>
  <cp:revision>180</cp:revision>
  <dcterms:created xsi:type="dcterms:W3CDTF">2017-04-27T22:03:00Z</dcterms:created>
  <dcterms:modified xsi:type="dcterms:W3CDTF">2017-09-18T02:07:00Z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