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5" w:rsidRPr="005C37B1" w:rsidRDefault="00CE7A65" w:rsidP="005C37B1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上海飞乐音响股份有限公司</w:t>
      </w:r>
    </w:p>
    <w:p w:rsidR="00CE7A65" w:rsidRPr="005C37B1" w:rsidRDefault="00CE7A65" w:rsidP="005C37B1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机构调研会议记录</w:t>
      </w:r>
    </w:p>
    <w:p w:rsidR="00CE7A65" w:rsidRPr="005C37B1" w:rsidRDefault="00CE7A65" w:rsidP="005C37B1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CE7A65" w:rsidRPr="005C37B1" w:rsidRDefault="00CE7A65" w:rsidP="005C37B1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时间：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2017年10月12日14:00-16:</w:t>
      </w:r>
      <w:r w:rsidR="001956AB" w:rsidRPr="005C37B1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0</w:t>
      </w:r>
    </w:p>
    <w:p w:rsidR="00CE7A65" w:rsidRPr="005C37B1" w:rsidRDefault="00CE7A65" w:rsidP="005C37B1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地点：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公司本部1222室</w:t>
      </w:r>
    </w:p>
    <w:p w:rsidR="00CE7A65" w:rsidRPr="005C37B1" w:rsidRDefault="00CE7A65" w:rsidP="005C37B1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公司接待人员：</w:t>
      </w:r>
      <w:r w:rsidR="00D26496" w:rsidRPr="005C37B1">
        <w:rPr>
          <w:rFonts w:asciiTheme="minorEastAsia" w:eastAsiaTheme="minorEastAsia" w:hAnsiTheme="minorEastAsia" w:hint="eastAsia"/>
          <w:sz w:val="28"/>
          <w:szCs w:val="28"/>
        </w:rPr>
        <w:t>总经理庄申安、证券事务代表陈静</w:t>
      </w:r>
    </w:p>
    <w:p w:rsidR="006A0216" w:rsidRPr="005C37B1" w:rsidRDefault="00CE7A65" w:rsidP="006A0216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参会</w:t>
      </w:r>
      <w:r w:rsidR="00A5039A" w:rsidRPr="005C37B1">
        <w:rPr>
          <w:rFonts w:asciiTheme="minorEastAsia" w:eastAsiaTheme="minorEastAsia" w:hAnsiTheme="minorEastAsia" w:hint="eastAsia"/>
          <w:b/>
          <w:sz w:val="28"/>
          <w:szCs w:val="28"/>
        </w:rPr>
        <w:t>机构</w:t>
      </w: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1956AB" w:rsidRPr="005C37B1">
        <w:rPr>
          <w:rFonts w:asciiTheme="minorEastAsia" w:eastAsiaTheme="minorEastAsia" w:hAnsiTheme="minorEastAsia" w:hint="eastAsia"/>
          <w:sz w:val="28"/>
          <w:szCs w:val="28"/>
        </w:rPr>
        <w:t>盟洋投资、国华人寿、重阳投资、万家基金、平安养老、民生证券、国盛集团、华鑫证券、滚石投资</w:t>
      </w:r>
      <w:r w:rsidR="006A0216">
        <w:rPr>
          <w:rFonts w:asciiTheme="minorEastAsia" w:eastAsiaTheme="minorEastAsia" w:hAnsiTheme="minorEastAsia" w:hint="eastAsia"/>
          <w:sz w:val="28"/>
          <w:szCs w:val="28"/>
        </w:rPr>
        <w:t>、华宝兴业、瑞曼资本、华商基金、宽奇资产、纵容投资、国金证券、宝赞投资、承周资产、中银基金、浦银安盛基金、财通基金、太平洋证券、华安基金、东方证券等</w:t>
      </w:r>
    </w:p>
    <w:p w:rsidR="00CE7A65" w:rsidRPr="005C37B1" w:rsidRDefault="00CE7A65" w:rsidP="005C37B1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b/>
          <w:sz w:val="28"/>
          <w:szCs w:val="28"/>
        </w:rPr>
        <w:t>会议主要内容：</w:t>
      </w:r>
    </w:p>
    <w:p w:rsidR="006B605A" w:rsidRPr="00BF3329" w:rsidRDefault="006B605A" w:rsidP="00BF3329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BF3329">
        <w:rPr>
          <w:rFonts w:asciiTheme="minorEastAsia" w:eastAsiaTheme="minorEastAsia" w:hAnsiTheme="minorEastAsia" w:hint="eastAsia"/>
          <w:b/>
          <w:sz w:val="28"/>
          <w:szCs w:val="28"/>
        </w:rPr>
        <w:t>一、庄申安总经理介绍公司战略转型及业务发展方向</w:t>
      </w:r>
    </w:p>
    <w:p w:rsidR="006B605A" w:rsidRPr="005C37B1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1、公司转型方向：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以智慧路灯网</w:t>
      </w:r>
      <w:r w:rsidR="00091CB6">
        <w:rPr>
          <w:rFonts w:asciiTheme="minorEastAsia" w:eastAsiaTheme="minorEastAsia" w:hAnsiTheme="minorEastAsia" w:hint="eastAsia"/>
          <w:sz w:val="28"/>
          <w:szCs w:val="28"/>
        </w:rPr>
        <w:t>为切入点，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积极介入智慧城市的建设和运营</w:t>
      </w:r>
      <w:r w:rsidR="00212402">
        <w:rPr>
          <w:rFonts w:asciiTheme="minorEastAsia" w:eastAsiaTheme="minorEastAsia" w:hAnsiTheme="minorEastAsia" w:hint="eastAsia"/>
          <w:sz w:val="28"/>
          <w:szCs w:val="28"/>
        </w:rPr>
        <w:t>,做智慧城市的总包商和运营商。</w:t>
      </w:r>
    </w:p>
    <w:p w:rsidR="002F753D" w:rsidRPr="005C37B1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2、</w:t>
      </w:r>
      <w:r w:rsidR="00FD3258" w:rsidRPr="00954350">
        <w:rPr>
          <w:rFonts w:asciiTheme="minorEastAsia" w:eastAsiaTheme="minorEastAsia" w:hAnsiTheme="minorEastAsia" w:hint="eastAsia"/>
          <w:b/>
          <w:sz w:val="28"/>
          <w:szCs w:val="28"/>
        </w:rPr>
        <w:t>智慧路灯网与智慧城市</w:t>
      </w: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FD3258" w:rsidRPr="005C37B1">
        <w:rPr>
          <w:rFonts w:asciiTheme="minorEastAsia" w:eastAsiaTheme="minorEastAsia" w:hAnsiTheme="minorEastAsia" w:hint="eastAsia"/>
          <w:sz w:val="28"/>
          <w:szCs w:val="28"/>
        </w:rPr>
        <w:t>智慧路灯网可实现8+X功能，</w:t>
      </w:r>
      <w:r w:rsidR="002F753D" w:rsidRPr="005C37B1">
        <w:rPr>
          <w:rFonts w:asciiTheme="minorEastAsia" w:eastAsiaTheme="minorEastAsia" w:hAnsiTheme="minorEastAsia" w:hint="eastAsia"/>
          <w:sz w:val="28"/>
          <w:szCs w:val="28"/>
        </w:rPr>
        <w:t>包括灯控、信息屏、广播、安防摄像头、传感器、WIFI、微基站等，任何单独模块</w:t>
      </w:r>
      <w:r w:rsidR="00FD3258" w:rsidRPr="005C37B1">
        <w:rPr>
          <w:rFonts w:asciiTheme="minorEastAsia" w:eastAsiaTheme="minorEastAsia" w:hAnsiTheme="minorEastAsia" w:hint="eastAsia"/>
          <w:sz w:val="28"/>
          <w:szCs w:val="28"/>
        </w:rPr>
        <w:t>都</w:t>
      </w:r>
      <w:r w:rsidR="005E353E" w:rsidRPr="005C37B1">
        <w:rPr>
          <w:rFonts w:asciiTheme="minorEastAsia" w:eastAsiaTheme="minorEastAsia" w:hAnsiTheme="minorEastAsia" w:hint="eastAsia"/>
          <w:sz w:val="28"/>
          <w:szCs w:val="28"/>
        </w:rPr>
        <w:t>具有巨大的市场空间</w:t>
      </w:r>
      <w:r w:rsidR="005E353E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F753D" w:rsidRPr="005C37B1">
        <w:rPr>
          <w:rFonts w:asciiTheme="minorEastAsia" w:eastAsiaTheme="minorEastAsia" w:hAnsiTheme="minorEastAsia" w:hint="eastAsia"/>
          <w:sz w:val="28"/>
          <w:szCs w:val="28"/>
        </w:rPr>
        <w:t>城市中的路灯</w:t>
      </w:r>
      <w:r w:rsidR="00F17F6D">
        <w:rPr>
          <w:rFonts w:asciiTheme="minorEastAsia" w:eastAsiaTheme="minorEastAsia" w:hAnsiTheme="minorEastAsia" w:hint="eastAsia"/>
          <w:sz w:val="28"/>
          <w:szCs w:val="28"/>
        </w:rPr>
        <w:t>还可形成物联网，</w:t>
      </w:r>
      <w:r w:rsidR="009918F2" w:rsidRPr="005C37B1">
        <w:rPr>
          <w:rFonts w:asciiTheme="minorEastAsia" w:eastAsiaTheme="minorEastAsia" w:hAnsiTheme="minorEastAsia" w:hint="eastAsia"/>
          <w:sz w:val="28"/>
          <w:szCs w:val="28"/>
        </w:rPr>
        <w:t>成为智慧城市大数据采集终端，</w:t>
      </w:r>
      <w:r w:rsidR="00F17F6D">
        <w:rPr>
          <w:rFonts w:asciiTheme="minorEastAsia" w:eastAsiaTheme="minorEastAsia" w:hAnsiTheme="minorEastAsia" w:hint="eastAsia"/>
          <w:sz w:val="28"/>
          <w:szCs w:val="28"/>
        </w:rPr>
        <w:t>帮助公司在未来获取</w:t>
      </w:r>
      <w:r w:rsidR="009918F2" w:rsidRPr="005C37B1">
        <w:rPr>
          <w:rFonts w:asciiTheme="minorEastAsia" w:eastAsiaTheme="minorEastAsia" w:hAnsiTheme="minorEastAsia" w:hint="eastAsia"/>
          <w:sz w:val="28"/>
          <w:szCs w:val="28"/>
        </w:rPr>
        <w:t>数据运营</w:t>
      </w:r>
      <w:r w:rsidR="00F17F6D">
        <w:rPr>
          <w:rFonts w:asciiTheme="minorEastAsia" w:eastAsiaTheme="minorEastAsia" w:hAnsiTheme="minorEastAsia" w:hint="eastAsia"/>
          <w:sz w:val="28"/>
          <w:szCs w:val="28"/>
        </w:rPr>
        <w:t>收入</w:t>
      </w:r>
      <w:r w:rsidR="009918F2" w:rsidRPr="005C37B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605A" w:rsidRPr="005C37B1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目前</w:t>
      </w:r>
      <w:r w:rsidR="00097EB9">
        <w:rPr>
          <w:rFonts w:asciiTheme="minorEastAsia" w:eastAsiaTheme="minorEastAsia" w:hAnsiTheme="minorEastAsia" w:hint="eastAsia"/>
          <w:sz w:val="28"/>
          <w:szCs w:val="28"/>
        </w:rPr>
        <w:t>公司智慧城市项目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进展很顺利，</w:t>
      </w:r>
      <w:r w:rsidR="0087650E" w:rsidRPr="005C37B1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F73982">
        <w:rPr>
          <w:rFonts w:asciiTheme="minorEastAsia" w:eastAsiaTheme="minorEastAsia" w:hAnsiTheme="minorEastAsia"/>
          <w:sz w:val="28"/>
          <w:szCs w:val="28"/>
        </w:rPr>
        <w:t>沈阳、</w:t>
      </w:r>
      <w:r w:rsidR="007908F2">
        <w:rPr>
          <w:rFonts w:asciiTheme="minorEastAsia" w:eastAsiaTheme="minorEastAsia" w:hAnsiTheme="minorEastAsia" w:hint="eastAsia"/>
          <w:sz w:val="28"/>
          <w:szCs w:val="28"/>
        </w:rPr>
        <w:t>株洲、</w:t>
      </w:r>
      <w:r w:rsidR="0040684C" w:rsidRPr="0040684C">
        <w:rPr>
          <w:rFonts w:asciiTheme="minorEastAsia" w:eastAsiaTheme="minorEastAsia" w:hAnsiTheme="minorEastAsia" w:hint="eastAsia"/>
          <w:sz w:val="28"/>
          <w:szCs w:val="28"/>
        </w:rPr>
        <w:t>临邑</w:t>
      </w:r>
      <w:r w:rsidR="0087650E">
        <w:rPr>
          <w:rFonts w:asciiTheme="minorEastAsia" w:eastAsiaTheme="minorEastAsia" w:hAnsiTheme="minorEastAsia" w:hint="eastAsia"/>
          <w:sz w:val="28"/>
          <w:szCs w:val="28"/>
        </w:rPr>
        <w:t>等地</w:t>
      </w:r>
      <w:r w:rsidR="007B4F9B">
        <w:rPr>
          <w:rFonts w:asciiTheme="minorEastAsia" w:eastAsiaTheme="minorEastAsia" w:hAnsiTheme="minorEastAsia" w:hint="eastAsia"/>
          <w:sz w:val="28"/>
          <w:szCs w:val="28"/>
        </w:rPr>
        <w:t>完成了一系列</w:t>
      </w:r>
      <w:r w:rsidR="0087650E" w:rsidRPr="005C37B1">
        <w:rPr>
          <w:rFonts w:asciiTheme="minorEastAsia" w:eastAsiaTheme="minorEastAsia" w:hAnsiTheme="minorEastAsia" w:hint="eastAsia"/>
          <w:sz w:val="28"/>
          <w:szCs w:val="28"/>
        </w:rPr>
        <w:t>智慧城市的样板工程，得到了客户高度评价</w:t>
      </w:r>
      <w:r w:rsidR="0087650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年底</w:t>
      </w:r>
      <w:r w:rsidR="009C762F">
        <w:rPr>
          <w:rFonts w:asciiTheme="minorEastAsia" w:eastAsiaTheme="minorEastAsia" w:hAnsiTheme="minorEastAsia" w:hint="eastAsia"/>
          <w:sz w:val="28"/>
          <w:szCs w:val="28"/>
        </w:rPr>
        <w:t>将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有</w:t>
      </w:r>
      <w:r w:rsidR="00D96C20">
        <w:rPr>
          <w:rFonts w:asciiTheme="minorEastAsia" w:eastAsiaTheme="minorEastAsia" w:hAnsiTheme="minorEastAsia" w:hint="eastAsia"/>
          <w:sz w:val="28"/>
          <w:szCs w:val="28"/>
        </w:rPr>
        <w:t>一大批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9C762F">
        <w:rPr>
          <w:rFonts w:asciiTheme="minorEastAsia" w:eastAsiaTheme="minorEastAsia" w:hAnsiTheme="minorEastAsia" w:hint="eastAsia"/>
          <w:sz w:val="28"/>
          <w:szCs w:val="28"/>
        </w:rPr>
        <w:t>落地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605A" w:rsidRDefault="0040684C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87650E" w:rsidRPr="00954350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6B605A" w:rsidRPr="00954350">
        <w:rPr>
          <w:rFonts w:asciiTheme="minorEastAsia" w:eastAsiaTheme="minorEastAsia" w:hAnsiTheme="minorEastAsia" w:hint="eastAsia"/>
          <w:b/>
          <w:sz w:val="28"/>
          <w:szCs w:val="28"/>
        </w:rPr>
        <w:t>商业模式与运营：</w:t>
      </w:r>
      <w:r w:rsidRPr="00FA2892">
        <w:rPr>
          <w:rFonts w:hint="eastAsia"/>
          <w:sz w:val="28"/>
          <w:szCs w:val="28"/>
        </w:rPr>
        <w:t>公司正在积极探索、试点智慧城市未来的经营和运营模式，这是公司未来</w:t>
      </w:r>
      <w:r w:rsidRPr="00FA2892">
        <w:rPr>
          <w:rFonts w:hint="eastAsia"/>
          <w:sz w:val="28"/>
          <w:szCs w:val="28"/>
        </w:rPr>
        <w:t>5-10</w:t>
      </w:r>
      <w:r w:rsidRPr="00FA2892">
        <w:rPr>
          <w:rFonts w:hint="eastAsia"/>
          <w:sz w:val="28"/>
          <w:szCs w:val="28"/>
        </w:rPr>
        <w:t>年获得超额现金流的重要途径</w:t>
      </w:r>
      <w:r>
        <w:rPr>
          <w:rFonts w:hint="eastAsia"/>
          <w:sz w:val="28"/>
          <w:szCs w:val="28"/>
        </w:rPr>
        <w:t>。</w:t>
      </w:r>
      <w:r w:rsidRPr="0040684C">
        <w:rPr>
          <w:rFonts w:hint="eastAsia"/>
          <w:sz w:val="28"/>
          <w:szCs w:val="28"/>
        </w:rPr>
        <w:t>公司不再是传统的</w:t>
      </w:r>
      <w:r>
        <w:rPr>
          <w:rFonts w:hint="eastAsia"/>
          <w:sz w:val="28"/>
          <w:szCs w:val="28"/>
        </w:rPr>
        <w:t>产品型照明企业</w:t>
      </w:r>
      <w:r w:rsidRPr="0040684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而是做平台、卖服务，通过</w:t>
      </w:r>
      <w:r w:rsidRPr="0040684C">
        <w:rPr>
          <w:rFonts w:hint="eastAsia"/>
          <w:sz w:val="28"/>
          <w:szCs w:val="28"/>
        </w:rPr>
        <w:t>创新的商业</w:t>
      </w:r>
      <w:r w:rsidRPr="0040684C">
        <w:rPr>
          <w:rFonts w:hint="eastAsia"/>
          <w:sz w:val="28"/>
          <w:szCs w:val="28"/>
        </w:rPr>
        <w:lastRenderedPageBreak/>
        <w:t>模式</w:t>
      </w:r>
      <w:r w:rsidR="00A2252E">
        <w:rPr>
          <w:rFonts w:hint="eastAsia"/>
          <w:sz w:val="28"/>
          <w:szCs w:val="28"/>
        </w:rPr>
        <w:t>获得</w:t>
      </w:r>
      <w:r w:rsidRPr="0040684C">
        <w:rPr>
          <w:rFonts w:hint="eastAsia"/>
          <w:sz w:val="28"/>
          <w:szCs w:val="28"/>
        </w:rPr>
        <w:t>长期</w:t>
      </w:r>
      <w:r w:rsidR="00BB5D76">
        <w:rPr>
          <w:rFonts w:hint="eastAsia"/>
          <w:sz w:val="28"/>
          <w:szCs w:val="28"/>
        </w:rPr>
        <w:t>稳定</w:t>
      </w:r>
      <w:r w:rsidRPr="0040684C">
        <w:rPr>
          <w:rFonts w:hint="eastAsia"/>
          <w:sz w:val="28"/>
          <w:szCs w:val="28"/>
        </w:rPr>
        <w:t>现金流</w:t>
      </w:r>
      <w:r>
        <w:rPr>
          <w:rFonts w:hint="eastAsia"/>
          <w:sz w:val="28"/>
          <w:szCs w:val="28"/>
        </w:rPr>
        <w:t>，比如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LED照明节能改造收入、充电桩收入、广告收入、设备维护保养收入、政府购买数据收入等</w:t>
      </w:r>
      <w:r>
        <w:rPr>
          <w:rFonts w:asciiTheme="minorEastAsia" w:eastAsiaTheme="minorEastAsia" w:hAnsiTheme="minorEastAsia" w:hint="eastAsia"/>
          <w:sz w:val="28"/>
          <w:szCs w:val="28"/>
        </w:rPr>
        <w:t>，都是公司未来</w:t>
      </w:r>
      <w:r w:rsidR="00A2252E">
        <w:rPr>
          <w:rFonts w:asciiTheme="minorEastAsia" w:eastAsiaTheme="minorEastAsia" w:hAnsi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sz w:val="28"/>
          <w:szCs w:val="28"/>
        </w:rPr>
        <w:t>探索方向。</w:t>
      </w:r>
    </w:p>
    <w:p w:rsidR="0040684C" w:rsidRPr="00954350" w:rsidRDefault="0040684C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4、构建三大层面战略：</w:t>
      </w:r>
    </w:p>
    <w:p w:rsidR="0040684C" w:rsidRPr="005C37B1" w:rsidRDefault="0040684C" w:rsidP="0040684C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基石战略：服务于一线解决方案的产品/技术+照明方案</w:t>
      </w:r>
    </w:p>
    <w:p w:rsidR="0040684C" w:rsidRPr="005C37B1" w:rsidRDefault="0040684C" w:rsidP="0040684C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上升战略：以智慧照明切入的智慧城市平台型运营+产融创新</w:t>
      </w:r>
    </w:p>
    <w:p w:rsidR="0040684C" w:rsidRPr="005C37B1" w:rsidRDefault="0040684C" w:rsidP="0040684C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未来战略：世界第一全球运营+产融结合</w:t>
      </w:r>
    </w:p>
    <w:p w:rsidR="006B605A" w:rsidRPr="00954350" w:rsidRDefault="0040684C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5、</w:t>
      </w:r>
      <w:r w:rsidR="006B605A" w:rsidRPr="00954350">
        <w:rPr>
          <w:rFonts w:asciiTheme="minorEastAsia" w:eastAsiaTheme="minorEastAsia" w:hAnsiTheme="minorEastAsia" w:hint="eastAsia"/>
          <w:b/>
          <w:sz w:val="28"/>
          <w:szCs w:val="28"/>
        </w:rPr>
        <w:t>三大竞争优势：</w:t>
      </w:r>
    </w:p>
    <w:p w:rsidR="00425116" w:rsidRDefault="0040684C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一流的顶层设计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能力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72EB1">
        <w:rPr>
          <w:rFonts w:asciiTheme="minorEastAsia" w:eastAsiaTheme="minorEastAsia" w:hAnsiTheme="minorEastAsia" w:hint="eastAsia"/>
          <w:sz w:val="28"/>
          <w:szCs w:val="28"/>
        </w:rPr>
        <w:t>不仅仅是解决方案，还有产品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升级、风险控制、未来运营预测</w:t>
      </w:r>
      <w:r w:rsidR="003F6F2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25116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完整的集团产业支撑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425116" w:rsidRPr="00425116">
        <w:rPr>
          <w:rFonts w:asciiTheme="minorEastAsia" w:eastAsiaTheme="minorEastAsia" w:hAnsiTheme="minorEastAsia" w:hint="eastAsia"/>
          <w:sz w:val="28"/>
          <w:szCs w:val="28"/>
        </w:rPr>
        <w:t>仪电集团旗下有</w:t>
      </w:r>
      <w:r w:rsidR="007166FF">
        <w:rPr>
          <w:rFonts w:asciiTheme="minorEastAsia" w:eastAsiaTheme="minorEastAsia" w:hAnsiTheme="minorEastAsia" w:hint="eastAsia"/>
          <w:sz w:val="28"/>
          <w:szCs w:val="28"/>
        </w:rPr>
        <w:t>约150</w:t>
      </w:r>
      <w:r w:rsidR="00425116" w:rsidRPr="00425116">
        <w:rPr>
          <w:rFonts w:asciiTheme="minorEastAsia" w:eastAsiaTheme="minorEastAsia" w:hAnsiTheme="minorEastAsia" w:hint="eastAsia"/>
          <w:sz w:val="28"/>
          <w:szCs w:val="28"/>
        </w:rPr>
        <w:t>家公司从事电子通信产品的研发和生产，在智慧城市的各个功能模块都提供产品和技术的支撑。</w:t>
      </w:r>
      <w:r w:rsidR="00142BFC">
        <w:rPr>
          <w:rFonts w:asciiTheme="minorEastAsia" w:eastAsiaTheme="minorEastAsia" w:hAnsiTheme="minorEastAsia" w:hint="eastAsia"/>
          <w:sz w:val="28"/>
          <w:szCs w:val="28"/>
        </w:rPr>
        <w:t>同时，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智</w:t>
      </w:r>
      <w:r w:rsidR="00142BFC">
        <w:rPr>
          <w:rFonts w:asciiTheme="minorEastAsia" w:eastAsiaTheme="minorEastAsia" w:hAnsiTheme="minorEastAsia" w:hint="eastAsia"/>
          <w:sz w:val="28"/>
          <w:szCs w:val="28"/>
        </w:rPr>
        <w:t>能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路灯网</w:t>
      </w:r>
      <w:r w:rsidR="00142BFC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F23AF2">
        <w:rPr>
          <w:rFonts w:asciiTheme="minorEastAsia" w:eastAsiaTheme="minorEastAsia" w:hAnsiTheme="minorEastAsia" w:hint="eastAsia"/>
          <w:sz w:val="28"/>
          <w:szCs w:val="28"/>
        </w:rPr>
        <w:t>被列为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仪电集团</w:t>
      </w:r>
      <w:r w:rsidR="00F23AF2">
        <w:rPr>
          <w:rFonts w:asciiTheme="minorEastAsia" w:eastAsiaTheme="minorEastAsia" w:hAnsiTheme="minorEastAsia" w:hint="eastAsia"/>
          <w:sz w:val="28"/>
          <w:szCs w:val="28"/>
        </w:rPr>
        <w:t>1号工程，</w:t>
      </w:r>
      <w:r w:rsidR="00872EB1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142BFC">
        <w:rPr>
          <w:rFonts w:asciiTheme="minorEastAsia" w:eastAsiaTheme="minorEastAsia" w:hAnsiTheme="minorEastAsia" w:hint="eastAsia"/>
          <w:sz w:val="28"/>
          <w:szCs w:val="28"/>
        </w:rPr>
        <w:t>作为牵头单位可调动集团各方面资源</w:t>
      </w:r>
      <w:r w:rsidR="003F6F2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605A" w:rsidRPr="005C37B1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强大的资金筹措能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力：包括内部的上市公司平台和</w:t>
      </w:r>
      <w:r w:rsidR="00EF3CAE">
        <w:rPr>
          <w:rFonts w:asciiTheme="minorEastAsia" w:eastAsiaTheme="minorEastAsia" w:hAnsiTheme="minorEastAsia" w:hint="eastAsia"/>
          <w:sz w:val="28"/>
          <w:szCs w:val="28"/>
        </w:rPr>
        <w:t>仪电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集团金融板块</w:t>
      </w:r>
      <w:r w:rsidR="00AE1A1A">
        <w:rPr>
          <w:rFonts w:asciiTheme="minorEastAsia" w:eastAsiaTheme="minorEastAsia" w:hAnsiTheme="minorEastAsia" w:hint="eastAsia"/>
          <w:sz w:val="28"/>
          <w:szCs w:val="28"/>
        </w:rPr>
        <w:t>支撑</w:t>
      </w:r>
      <w:r w:rsidR="00425116">
        <w:rPr>
          <w:rFonts w:asciiTheme="minorEastAsia" w:eastAsiaTheme="minorEastAsia" w:hAnsiTheme="minorEastAsia" w:hint="eastAsia"/>
          <w:sz w:val="28"/>
          <w:szCs w:val="28"/>
        </w:rPr>
        <w:t>，以及外部的产业基金</w:t>
      </w:r>
      <w:r w:rsidR="00B41B0E">
        <w:rPr>
          <w:rFonts w:asciiTheme="minorEastAsia" w:eastAsiaTheme="minorEastAsia" w:hAnsiTheme="minorEastAsia" w:hint="eastAsia"/>
          <w:sz w:val="28"/>
          <w:szCs w:val="28"/>
        </w:rPr>
        <w:t>等金融创新手段</w:t>
      </w:r>
      <w:r w:rsidR="007A4F9A">
        <w:rPr>
          <w:rFonts w:asciiTheme="minorEastAsia" w:eastAsiaTheme="minorEastAsia" w:hAnsiTheme="minorEastAsia" w:hint="eastAsia"/>
          <w:sz w:val="28"/>
          <w:szCs w:val="28"/>
        </w:rPr>
        <w:t>，已</w:t>
      </w:r>
      <w:r w:rsidR="00B41B0E">
        <w:rPr>
          <w:rFonts w:asciiTheme="minorEastAsia" w:eastAsiaTheme="minorEastAsia" w:hAnsiTheme="minorEastAsia" w:hint="eastAsia"/>
          <w:sz w:val="28"/>
          <w:szCs w:val="28"/>
        </w:rPr>
        <w:t>有近千亿产业基金支撑，是智慧城市领域的唯一。</w:t>
      </w:r>
    </w:p>
    <w:p w:rsidR="006B605A" w:rsidRPr="005C37B1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</w:p>
    <w:p w:rsidR="006B605A" w:rsidRPr="00BF3329" w:rsidRDefault="006B605A" w:rsidP="00BF3329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BF3329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6A5FE4" w:rsidRPr="00BF3329">
        <w:rPr>
          <w:rFonts w:asciiTheme="minorEastAsia" w:eastAsiaTheme="minorEastAsia" w:hAnsiTheme="minorEastAsia" w:hint="eastAsia"/>
          <w:b/>
          <w:sz w:val="28"/>
          <w:szCs w:val="28"/>
        </w:rPr>
        <w:t>庄申安总经理介绍</w:t>
      </w:r>
      <w:r w:rsidRPr="00BF3329">
        <w:rPr>
          <w:rFonts w:asciiTheme="minorEastAsia" w:eastAsiaTheme="minorEastAsia" w:hAnsiTheme="minorEastAsia" w:hint="eastAsia"/>
          <w:b/>
          <w:sz w:val="28"/>
          <w:szCs w:val="28"/>
        </w:rPr>
        <w:t>喜万年</w:t>
      </w:r>
      <w:r w:rsidR="006A5FE4" w:rsidRPr="00BF3329">
        <w:rPr>
          <w:rFonts w:asciiTheme="minorEastAsia" w:eastAsiaTheme="minorEastAsia" w:hAnsiTheme="minorEastAsia" w:hint="eastAsia"/>
          <w:b/>
          <w:sz w:val="28"/>
          <w:szCs w:val="28"/>
        </w:rPr>
        <w:t>整合</w:t>
      </w:r>
      <w:r w:rsidR="00BF3329">
        <w:rPr>
          <w:rFonts w:asciiTheme="minorEastAsia" w:eastAsiaTheme="minorEastAsia" w:hAnsiTheme="minorEastAsia" w:hint="eastAsia"/>
          <w:b/>
          <w:sz w:val="28"/>
          <w:szCs w:val="28"/>
        </w:rPr>
        <w:t>及发展</w:t>
      </w:r>
      <w:r w:rsidR="003018B1">
        <w:rPr>
          <w:rFonts w:asciiTheme="minorEastAsia" w:eastAsiaTheme="minorEastAsia" w:hAnsiTheme="minorEastAsia" w:hint="eastAsia"/>
          <w:b/>
          <w:sz w:val="28"/>
          <w:szCs w:val="28"/>
        </w:rPr>
        <w:t>方向</w:t>
      </w:r>
    </w:p>
    <w:p w:rsidR="003E2E4D" w:rsidRPr="004B2D23" w:rsidRDefault="003E2E4D" w:rsidP="004B2D23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4B2D23">
        <w:rPr>
          <w:rFonts w:asciiTheme="minorEastAsia" w:eastAsiaTheme="minorEastAsia" w:hAnsiTheme="minorEastAsia"/>
          <w:sz w:val="28"/>
          <w:szCs w:val="28"/>
        </w:rPr>
        <w:t>2016</w:t>
      </w:r>
      <w:r w:rsidRPr="004B2D23">
        <w:rPr>
          <w:rFonts w:asciiTheme="minorEastAsia" w:eastAsiaTheme="minorEastAsia" w:hAnsiTheme="minorEastAsia" w:hint="eastAsia"/>
          <w:sz w:val="28"/>
          <w:szCs w:val="28"/>
        </w:rPr>
        <w:t>年，完成喜万年集团的收购后，公司开展了各项整合工作，对其位于比利时、哥伦比亚和突尼斯的三家工厂进行重组，并将总部搬迁至匈牙利</w:t>
      </w:r>
      <w:r w:rsidR="004B2D23" w:rsidRPr="004B2D2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4B2D23">
        <w:rPr>
          <w:rFonts w:asciiTheme="minorEastAsia" w:eastAsiaTheme="minorEastAsia" w:hAnsiTheme="minorEastAsia" w:hint="eastAsia"/>
          <w:sz w:val="28"/>
          <w:szCs w:val="28"/>
        </w:rPr>
        <w:t>虽然产生了一定整合费用，但也为喜万年未来发展</w:t>
      </w:r>
      <w:r w:rsidR="004B2D23" w:rsidRPr="004B2D23">
        <w:rPr>
          <w:rFonts w:asciiTheme="minorEastAsia" w:eastAsiaTheme="minorEastAsia" w:hAnsiTheme="minorEastAsia" w:hint="eastAsia"/>
          <w:sz w:val="28"/>
          <w:szCs w:val="28"/>
        </w:rPr>
        <w:t>节省了近千万欧元的成本开支，目前效果已经逐渐显现。</w:t>
      </w:r>
    </w:p>
    <w:p w:rsidR="004B2D23" w:rsidRPr="004B2D23" w:rsidRDefault="004B2D23" w:rsidP="004B2D23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4B2D23">
        <w:rPr>
          <w:rFonts w:asciiTheme="minorEastAsia" w:eastAsiaTheme="minorEastAsia" w:hAnsiTheme="minorEastAsia" w:hint="eastAsia"/>
          <w:sz w:val="28"/>
          <w:szCs w:val="28"/>
        </w:rPr>
        <w:t>为充分发挥国际市场优势，海外也正</w:t>
      </w:r>
      <w:r w:rsidR="00A81112">
        <w:rPr>
          <w:rFonts w:asciiTheme="minorEastAsia" w:eastAsiaTheme="minorEastAsia" w:hAnsiTheme="minorEastAsia" w:hint="eastAsia"/>
          <w:sz w:val="28"/>
          <w:szCs w:val="28"/>
        </w:rPr>
        <w:t>在原有渠道产品业务的</w:t>
      </w:r>
      <w:r w:rsidRPr="004B2D23">
        <w:rPr>
          <w:rFonts w:asciiTheme="minorEastAsia" w:eastAsiaTheme="minorEastAsia" w:hAnsiTheme="minorEastAsia" w:hint="eastAsia"/>
          <w:sz w:val="28"/>
          <w:szCs w:val="28"/>
        </w:rPr>
        <w:t>基础上</w:t>
      </w:r>
      <w:r w:rsidRPr="004B2D23">
        <w:rPr>
          <w:rFonts w:asciiTheme="minorEastAsia" w:eastAsiaTheme="minorEastAsia" w:hAnsiTheme="minorEastAsia" w:hint="eastAsia"/>
          <w:sz w:val="28"/>
          <w:szCs w:val="28"/>
        </w:rPr>
        <w:lastRenderedPageBreak/>
        <w:t>发展照明工程整体解决方案的业务，已有项目在希腊、墨西哥、法国、塞尔维亚等落地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303F13" w:rsidRPr="00303F13" w:rsidRDefault="004B2D23" w:rsidP="004B2D23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同时，</w:t>
      </w:r>
      <w:r w:rsidR="00303F13" w:rsidRPr="00303F13">
        <w:rPr>
          <w:rFonts w:asciiTheme="minorEastAsia" w:eastAsiaTheme="minorEastAsia" w:hAnsiTheme="minorEastAsia" w:hint="eastAsia"/>
          <w:sz w:val="28"/>
          <w:szCs w:val="28"/>
        </w:rPr>
        <w:t>在GE退出之际，</w:t>
      </w:r>
      <w:r>
        <w:rPr>
          <w:rFonts w:hint="eastAsia"/>
          <w:sz w:val="28"/>
          <w:szCs w:val="28"/>
        </w:rPr>
        <w:t>公司利用</w:t>
      </w:r>
      <w:r w:rsidRPr="00FA2892">
        <w:rPr>
          <w:rFonts w:hint="eastAsia"/>
          <w:sz w:val="28"/>
          <w:szCs w:val="28"/>
        </w:rPr>
        <w:t>同等地位的喜万年品牌</w:t>
      </w:r>
      <w:r>
        <w:rPr>
          <w:rFonts w:hint="eastAsia"/>
          <w:sz w:val="28"/>
          <w:szCs w:val="28"/>
        </w:rPr>
        <w:t>快速接手，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112F21">
        <w:rPr>
          <w:rFonts w:asciiTheme="minorEastAsia" w:eastAsiaTheme="minorEastAsia" w:hAnsiTheme="minorEastAsia" w:hint="eastAsia"/>
          <w:sz w:val="28"/>
          <w:szCs w:val="28"/>
        </w:rPr>
        <w:t>马来西亚、</w:t>
      </w:r>
      <w:r w:rsidRPr="00303F13">
        <w:rPr>
          <w:rFonts w:asciiTheme="minorEastAsia" w:eastAsiaTheme="minorEastAsia" w:hAnsiTheme="minorEastAsia" w:hint="eastAsia"/>
          <w:sz w:val="28"/>
          <w:szCs w:val="28"/>
        </w:rPr>
        <w:t>泰国、菲律宾、印尼、台湾</w:t>
      </w:r>
      <w:r>
        <w:rPr>
          <w:rFonts w:asciiTheme="minorEastAsia" w:eastAsiaTheme="minorEastAsia" w:hAnsiTheme="minorEastAsia" w:hint="eastAsia"/>
          <w:sz w:val="28"/>
          <w:szCs w:val="28"/>
        </w:rPr>
        <w:t>等东南亚地区加紧抢占市场，并积极响应</w:t>
      </w:r>
      <w:r w:rsidRPr="00303F13">
        <w:rPr>
          <w:rFonts w:asciiTheme="minorEastAsia" w:eastAsiaTheme="minorEastAsia" w:hAnsiTheme="minorEastAsia" w:hint="eastAsia"/>
          <w:sz w:val="28"/>
          <w:szCs w:val="28"/>
        </w:rPr>
        <w:t>国家一带一路</w:t>
      </w:r>
      <w:r>
        <w:rPr>
          <w:rFonts w:asciiTheme="minorEastAsia" w:eastAsiaTheme="minorEastAsia" w:hAnsiTheme="minorEastAsia" w:hint="eastAsia"/>
          <w:sz w:val="28"/>
          <w:szCs w:val="28"/>
        </w:rPr>
        <w:t>政策，充分利用公司智慧路灯网的产品技术优势和国有企业优势</w:t>
      </w:r>
      <w:r w:rsidR="00303F13" w:rsidRPr="00303F13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在中东欧等地拓展业务。</w:t>
      </w:r>
    </w:p>
    <w:p w:rsidR="006B605A" w:rsidRPr="005C37B1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</w:p>
    <w:p w:rsidR="006B605A" w:rsidRPr="00432FC7" w:rsidRDefault="00F85C49" w:rsidP="00432FC7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432FC7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6B605A" w:rsidRPr="00432FC7">
        <w:rPr>
          <w:rFonts w:asciiTheme="minorEastAsia" w:eastAsiaTheme="minorEastAsia" w:hAnsiTheme="minorEastAsia" w:hint="eastAsia"/>
          <w:b/>
          <w:sz w:val="28"/>
          <w:szCs w:val="28"/>
        </w:rPr>
        <w:t>提问环节：</w:t>
      </w: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Q</w:t>
      </w:r>
      <w:r w:rsidR="00432FC7" w:rsidRPr="00954350">
        <w:rPr>
          <w:rFonts w:asciiTheme="minorEastAsia" w:eastAsiaTheme="minorEastAsia" w:hAnsiTheme="minorEastAsia" w:hint="eastAsia"/>
          <w:b/>
          <w:sz w:val="28"/>
          <w:szCs w:val="28"/>
        </w:rPr>
        <w:t>：三季度预告业绩增长较高，是否</w:t>
      </w:r>
      <w:r w:rsidR="00D67C63" w:rsidRPr="00954350">
        <w:rPr>
          <w:rFonts w:asciiTheme="minorEastAsia" w:eastAsiaTheme="minorEastAsia" w:hAnsiTheme="minorEastAsia" w:hint="eastAsia"/>
          <w:b/>
          <w:sz w:val="28"/>
          <w:szCs w:val="28"/>
        </w:rPr>
        <w:t>包含</w:t>
      </w:r>
      <w:r w:rsidR="00432FC7" w:rsidRPr="00954350">
        <w:rPr>
          <w:rFonts w:asciiTheme="minorEastAsia" w:eastAsiaTheme="minorEastAsia" w:hAnsiTheme="minorEastAsia" w:hint="eastAsia"/>
          <w:b/>
          <w:sz w:val="28"/>
          <w:szCs w:val="28"/>
        </w:rPr>
        <w:t>非经收入</w:t>
      </w: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？</w:t>
      </w:r>
    </w:p>
    <w:p w:rsidR="006B605A" w:rsidRPr="005C37B1" w:rsidRDefault="00235B66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</w:t>
      </w:r>
      <w:r w:rsidR="008501A1">
        <w:rPr>
          <w:rFonts w:asciiTheme="minorEastAsia" w:eastAsiaTheme="minorEastAsia" w:hAnsiTheme="minorEastAsia" w:hint="eastAsia"/>
          <w:sz w:val="28"/>
          <w:szCs w:val="28"/>
        </w:rPr>
        <w:t>主要是上半年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华鑫证券的投资收益，对利润影响约2亿元。三季度单季度没有</w:t>
      </w:r>
      <w:r w:rsidR="008501A1">
        <w:rPr>
          <w:rFonts w:asciiTheme="minorEastAsia" w:eastAsiaTheme="minorEastAsia" w:hAnsiTheme="minorEastAsia" w:hint="eastAsia"/>
          <w:sz w:val="28"/>
          <w:szCs w:val="28"/>
        </w:rPr>
        <w:t>非经收入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，主要来自智慧城市项目</w:t>
      </w:r>
      <w:r w:rsidR="00C9690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605A" w:rsidRPr="005C37B1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Q：除了华为，是否有其他公司也在切入智慧城市？</w:t>
      </w:r>
    </w:p>
    <w:p w:rsidR="006B605A" w:rsidRPr="005C37B1" w:rsidRDefault="00235B66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</w:t>
      </w:r>
      <w:r w:rsidR="002D21DF">
        <w:rPr>
          <w:rFonts w:asciiTheme="minorEastAsia" w:eastAsiaTheme="minorEastAsia" w:hAnsiTheme="minorEastAsia" w:hint="eastAsia"/>
          <w:sz w:val="28"/>
          <w:szCs w:val="28"/>
        </w:rPr>
        <w:t>照明行业有智慧路灯网作为切入点，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很多企业都在想办法往</w:t>
      </w:r>
      <w:r w:rsidR="002D21DF">
        <w:rPr>
          <w:rFonts w:asciiTheme="minorEastAsia" w:eastAsiaTheme="minorEastAsia" w:hAnsiTheme="minorEastAsia" w:hint="eastAsia"/>
          <w:sz w:val="28"/>
          <w:szCs w:val="28"/>
        </w:rPr>
        <w:t>这方面发展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，但真正能落地的很少。</w:t>
      </w:r>
      <w:r w:rsidR="008F47CB" w:rsidRPr="008F47CB">
        <w:rPr>
          <w:rFonts w:asciiTheme="minorEastAsia" w:eastAsiaTheme="minorEastAsia" w:hAnsiTheme="minorEastAsia" w:hint="eastAsia"/>
          <w:sz w:val="28"/>
          <w:szCs w:val="28"/>
        </w:rPr>
        <w:t>这三年公司在智慧城市方面做了大量试点和推广，通过先行先试，积累了很多智慧城市建设和运营的经验。比如，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公司在贵州的项目包括智慧照明、智慧安防、智慧旅游、智能停车等，非常全面。</w:t>
      </w: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Q：一般</w:t>
      </w:r>
      <w:r w:rsidR="00925883" w:rsidRPr="00954350">
        <w:rPr>
          <w:rFonts w:asciiTheme="minorEastAsia" w:eastAsiaTheme="minorEastAsia" w:hAnsiTheme="minorEastAsia" w:hint="eastAsia"/>
          <w:b/>
          <w:sz w:val="28"/>
          <w:szCs w:val="28"/>
        </w:rPr>
        <w:t>单个</w:t>
      </w: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智慧城市</w:t>
      </w:r>
      <w:r w:rsidR="008E5721" w:rsidRPr="00954350">
        <w:rPr>
          <w:rFonts w:asciiTheme="minorEastAsia" w:eastAsiaTheme="minorEastAsia" w:hAnsiTheme="minorEastAsia" w:hint="eastAsia"/>
          <w:b/>
          <w:sz w:val="28"/>
          <w:szCs w:val="28"/>
        </w:rPr>
        <w:t>项目的</w:t>
      </w: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收入体量多少？</w:t>
      </w:r>
    </w:p>
    <w:p w:rsidR="006B605A" w:rsidRDefault="008E5721" w:rsidP="006C60C5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</w:t>
      </w:r>
      <w:r w:rsidR="00156568" w:rsidRPr="005C37B1">
        <w:rPr>
          <w:rFonts w:asciiTheme="minorEastAsia" w:eastAsiaTheme="minorEastAsia" w:hAnsiTheme="minorEastAsia" w:hint="eastAsia"/>
          <w:sz w:val="28"/>
          <w:szCs w:val="28"/>
        </w:rPr>
        <w:t>智慧城市是慢慢建设的，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一期项目来看，一般一个县级城市</w:t>
      </w:r>
      <w:r w:rsidR="00156568">
        <w:rPr>
          <w:rFonts w:asciiTheme="minorEastAsia" w:eastAsiaTheme="minorEastAsia" w:hAnsiTheme="minorEastAsia" w:hint="eastAsia"/>
          <w:sz w:val="28"/>
          <w:szCs w:val="28"/>
        </w:rPr>
        <w:t>约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三四十亿，市级</w:t>
      </w:r>
      <w:r w:rsidR="00156568" w:rsidRPr="005C37B1">
        <w:rPr>
          <w:rFonts w:asciiTheme="minorEastAsia" w:eastAsiaTheme="minorEastAsia" w:hAnsiTheme="minorEastAsia" w:hint="eastAsia"/>
          <w:sz w:val="28"/>
          <w:szCs w:val="28"/>
        </w:rPr>
        <w:t>城市</w:t>
      </w:r>
      <w:r w:rsidR="00156568">
        <w:rPr>
          <w:rFonts w:asciiTheme="minorEastAsia" w:eastAsiaTheme="minorEastAsia" w:hAnsiTheme="minorEastAsia" w:hint="eastAsia"/>
          <w:sz w:val="28"/>
          <w:szCs w:val="28"/>
        </w:rPr>
        <w:t>约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五六十亿。</w:t>
      </w:r>
      <w:r w:rsidR="00156568">
        <w:rPr>
          <w:rFonts w:asciiTheme="minorEastAsia" w:eastAsiaTheme="minorEastAsia" w:hAnsiTheme="minorEastAsia" w:hint="eastAsia"/>
          <w:sz w:val="28"/>
          <w:szCs w:val="28"/>
        </w:rPr>
        <w:t>公司按工程进度确认收入。</w:t>
      </w:r>
      <w:r w:rsidR="004206F0">
        <w:rPr>
          <w:rFonts w:asciiTheme="minorEastAsia" w:eastAsiaTheme="minorEastAsia" w:hAnsiTheme="minorEastAsia" w:hint="eastAsia"/>
          <w:sz w:val="28"/>
          <w:szCs w:val="28"/>
        </w:rPr>
        <w:t>每个项目平均</w:t>
      </w:r>
      <w:r w:rsidR="00156568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要2-3年</w:t>
      </w:r>
      <w:r w:rsidR="00156568">
        <w:rPr>
          <w:rFonts w:asciiTheme="minorEastAsia" w:eastAsiaTheme="minorEastAsia" w:hAnsiTheme="minorEastAsia" w:hint="eastAsia"/>
          <w:sz w:val="28"/>
          <w:szCs w:val="28"/>
        </w:rPr>
        <w:t>的建设</w:t>
      </w:r>
      <w:r w:rsidR="00941CEA">
        <w:rPr>
          <w:rFonts w:asciiTheme="minorEastAsia" w:eastAsiaTheme="minorEastAsia" w:hAnsiTheme="minorEastAsia" w:hint="eastAsia"/>
          <w:sz w:val="28"/>
          <w:szCs w:val="28"/>
        </w:rPr>
        <w:t>周期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D37D0" w:rsidRDefault="006D37D0" w:rsidP="006C60C5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Q：一般一个项目产业基金中，公司的投资比例大概是多少？回报情况如何？</w:t>
      </w:r>
    </w:p>
    <w:p w:rsidR="006B605A" w:rsidRPr="005C37B1" w:rsidRDefault="00F76FEA" w:rsidP="00C24B50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和贵阳银行等成立的基金都是开放式的，只有项目落地后</w:t>
      </w:r>
      <w:r w:rsidR="00941CE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资金</w:t>
      </w:r>
      <w:r w:rsidR="00941CEA">
        <w:rPr>
          <w:rFonts w:asciiTheme="minorEastAsia" w:eastAsiaTheme="minorEastAsia" w:hAnsiTheme="minorEastAsia" w:hint="eastAsia"/>
          <w:sz w:val="28"/>
          <w:szCs w:val="28"/>
        </w:rPr>
        <w:t>才会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到位</w:t>
      </w:r>
      <w:r w:rsidR="00721151">
        <w:rPr>
          <w:rFonts w:asciiTheme="minorEastAsia" w:eastAsiaTheme="minorEastAsia" w:hAnsiTheme="minorEastAsia" w:hint="eastAsia"/>
          <w:sz w:val="28"/>
          <w:szCs w:val="28"/>
        </w:rPr>
        <w:t>。SPV公司的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资本金</w:t>
      </w:r>
      <w:r w:rsidR="00721151">
        <w:rPr>
          <w:rFonts w:asciiTheme="minorEastAsia" w:eastAsiaTheme="minorEastAsia" w:hAnsiTheme="minorEastAsia" w:hint="eastAsia"/>
          <w:sz w:val="28"/>
          <w:szCs w:val="28"/>
        </w:rPr>
        <w:t>一般是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产业基金的20%，</w:t>
      </w:r>
      <w:r w:rsidR="003B5E9B">
        <w:rPr>
          <w:rFonts w:asciiTheme="minorEastAsia" w:eastAsiaTheme="minorEastAsia" w:hAnsiTheme="minorEastAsia" w:hint="eastAsia"/>
          <w:sz w:val="28"/>
          <w:szCs w:val="28"/>
        </w:rPr>
        <w:t>公司出资的</w:t>
      </w:r>
      <w:r w:rsidR="00941CEA">
        <w:rPr>
          <w:rFonts w:asciiTheme="minorEastAsia" w:eastAsiaTheme="minorEastAsia" w:hAnsiTheme="minorEastAsia" w:hint="eastAsia"/>
          <w:sz w:val="28"/>
          <w:szCs w:val="28"/>
        </w:rPr>
        <w:t>具体比例会根据具体项目来协商，并履行相应</w:t>
      </w:r>
      <w:r w:rsidR="005437CE">
        <w:rPr>
          <w:rFonts w:asciiTheme="minorEastAsia" w:eastAsiaTheme="minorEastAsia" w:hAnsiTheme="minorEastAsia" w:hint="eastAsia"/>
          <w:sz w:val="28"/>
          <w:szCs w:val="28"/>
        </w:rPr>
        <w:t>决策流程</w:t>
      </w:r>
      <w:r w:rsidR="00941CEA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A5424" w:rsidRPr="008A5424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6B605A" w:rsidRPr="008A5424">
        <w:rPr>
          <w:rFonts w:asciiTheme="minorEastAsia" w:eastAsiaTheme="minorEastAsia" w:hAnsiTheme="minorEastAsia" w:hint="eastAsia"/>
          <w:sz w:val="28"/>
          <w:szCs w:val="28"/>
        </w:rPr>
        <w:t>智慧城市项目</w:t>
      </w:r>
      <w:r w:rsidR="00F4522A">
        <w:rPr>
          <w:rFonts w:asciiTheme="minorEastAsia" w:eastAsiaTheme="minorEastAsia" w:hAnsiTheme="minorEastAsia" w:hint="eastAsia"/>
          <w:sz w:val="28"/>
          <w:szCs w:val="28"/>
        </w:rPr>
        <w:t>建设</w:t>
      </w:r>
      <w:r w:rsidR="008A5424" w:rsidRPr="008A5424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6B605A" w:rsidRPr="008A5424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CF7266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224332">
        <w:rPr>
          <w:rFonts w:asciiTheme="minorEastAsia" w:eastAsiaTheme="minorEastAsia" w:hAnsiTheme="minorEastAsia" w:hint="eastAsia"/>
          <w:sz w:val="28"/>
          <w:szCs w:val="28"/>
        </w:rPr>
        <w:t>通过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提供的各类产品</w:t>
      </w:r>
      <w:r w:rsidR="00224332">
        <w:rPr>
          <w:rFonts w:asciiTheme="minorEastAsia" w:eastAsiaTheme="minorEastAsia" w:hAnsiTheme="minorEastAsia" w:hint="eastAsia"/>
          <w:sz w:val="28"/>
          <w:szCs w:val="28"/>
        </w:rPr>
        <w:t>服务获得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收入，这部分收入能够完全覆盖</w:t>
      </w:r>
      <w:r w:rsidR="00224332">
        <w:rPr>
          <w:rFonts w:asciiTheme="minorEastAsia" w:eastAsiaTheme="minorEastAsia" w:hAnsiTheme="minorEastAsia" w:hint="eastAsia"/>
          <w:sz w:val="28"/>
          <w:szCs w:val="28"/>
        </w:rPr>
        <w:t>投入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成本。</w:t>
      </w:r>
      <w:r w:rsidR="00B11915">
        <w:rPr>
          <w:rFonts w:asciiTheme="minorEastAsia" w:eastAsiaTheme="minorEastAsia" w:hAnsiTheme="minorEastAsia" w:hint="eastAsia"/>
          <w:sz w:val="28"/>
          <w:szCs w:val="28"/>
        </w:rPr>
        <w:t>智慧城市项目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中，飞乐提供产品的毛利率一般都在30%以上</w:t>
      </w:r>
      <w:r w:rsidR="00C24B5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Q：智慧城市项目落地的有哪些城市？明年情况如何？</w:t>
      </w:r>
    </w:p>
    <w:p w:rsidR="006B605A" w:rsidRPr="005C37B1" w:rsidRDefault="000C38E8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</w:t>
      </w:r>
      <w:r w:rsidR="00180E68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F73982">
        <w:rPr>
          <w:rFonts w:asciiTheme="minorEastAsia" w:eastAsiaTheme="minorEastAsia" w:hAnsiTheme="minorEastAsia" w:hint="eastAsia"/>
          <w:sz w:val="28"/>
          <w:szCs w:val="28"/>
        </w:rPr>
        <w:t>有上海浦东、沈阳、</w:t>
      </w:r>
      <w:r w:rsidR="00470FD0">
        <w:rPr>
          <w:rFonts w:asciiTheme="minorEastAsia" w:eastAsiaTheme="minorEastAsia" w:hAnsiTheme="minorEastAsia" w:hint="eastAsia"/>
          <w:sz w:val="28"/>
          <w:szCs w:val="28"/>
        </w:rPr>
        <w:t>株洲、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德州、临邑等</w:t>
      </w:r>
      <w:r>
        <w:rPr>
          <w:rFonts w:asciiTheme="minorEastAsia" w:eastAsiaTheme="minorEastAsia" w:hAnsiTheme="minorEastAsia" w:hint="eastAsia"/>
          <w:sz w:val="28"/>
          <w:szCs w:val="28"/>
        </w:rPr>
        <w:t>项目落地</w:t>
      </w:r>
      <w:r w:rsidR="00180E68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贵州镇宁、岑巩、沿河的项目都在建设中，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明年情势也很好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B605A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</w:p>
    <w:p w:rsidR="000C38E8" w:rsidRPr="00954350" w:rsidRDefault="000C38E8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Q：公司是否会面临很大的资金压力？</w:t>
      </w:r>
    </w:p>
    <w:p w:rsidR="000C38E8" w:rsidRDefault="000C38E8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A：飞乐的改革是被逼出来的，因为传统工程项目确实面临着回款慢的问题，贷款</w:t>
      </w:r>
      <w:r w:rsidR="001A2027">
        <w:rPr>
          <w:rFonts w:asciiTheme="minorEastAsia" w:eastAsiaTheme="minorEastAsia" w:hAnsiTheme="minorEastAsia" w:hint="eastAsia"/>
          <w:sz w:val="28"/>
          <w:szCs w:val="28"/>
        </w:rPr>
        <w:t>也</w:t>
      </w:r>
      <w:r>
        <w:rPr>
          <w:rFonts w:asciiTheme="minorEastAsia" w:eastAsiaTheme="minorEastAsia" w:hAnsiTheme="minorEastAsia" w:hint="eastAsia"/>
          <w:sz w:val="28"/>
          <w:szCs w:val="28"/>
        </w:rPr>
        <w:t>不是长久之计。</w:t>
      </w:r>
      <w:r w:rsidR="00EA64BB">
        <w:rPr>
          <w:rFonts w:asciiTheme="minorEastAsia" w:eastAsiaTheme="minorEastAsia" w:hAnsiTheme="minorEastAsia" w:hint="eastAsia"/>
          <w:sz w:val="28"/>
          <w:szCs w:val="28"/>
        </w:rPr>
        <w:t>因此，公司</w:t>
      </w:r>
      <w:r>
        <w:rPr>
          <w:rFonts w:asciiTheme="minorEastAsia" w:eastAsiaTheme="minorEastAsia" w:hAnsiTheme="minorEastAsia" w:hint="eastAsia"/>
          <w:sz w:val="28"/>
          <w:szCs w:val="28"/>
        </w:rPr>
        <w:t>想要从量的增长到质的改变，就要转型，要做运营，要卖服务，要金融创新。比如公司现在的智慧城市项目都利用产业基金，不会占用公司大量资金，实现了表外融资</w:t>
      </w:r>
      <w:r w:rsidR="00F76FEA">
        <w:rPr>
          <w:rFonts w:asciiTheme="minorEastAsia" w:eastAsiaTheme="minorEastAsia" w:hAnsiTheme="minorEastAsia" w:hint="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未来运营模式成熟后，公司还会有稳定的现金流，工程项目季节性的影响</w:t>
      </w:r>
      <w:r w:rsidR="00F76FEA">
        <w:rPr>
          <w:rFonts w:asciiTheme="minorEastAsia" w:eastAsiaTheme="minorEastAsia" w:hAnsiTheme="minorEastAsia" w:hint="eastAsia"/>
          <w:sz w:val="28"/>
          <w:szCs w:val="28"/>
        </w:rPr>
        <w:t>业</w:t>
      </w:r>
      <w:r>
        <w:rPr>
          <w:rFonts w:asciiTheme="minorEastAsia" w:eastAsiaTheme="minorEastAsia" w:hAnsiTheme="minorEastAsia" w:hint="eastAsia"/>
          <w:sz w:val="28"/>
          <w:szCs w:val="28"/>
        </w:rPr>
        <w:t>将在一定程度上得到弥补。</w:t>
      </w:r>
    </w:p>
    <w:p w:rsidR="000C38E8" w:rsidRPr="00954350" w:rsidRDefault="000C38E8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</w:p>
    <w:p w:rsidR="006B605A" w:rsidRPr="00954350" w:rsidRDefault="006B605A" w:rsidP="00954350">
      <w:pPr>
        <w:spacing w:line="360" w:lineRule="auto"/>
        <w:ind w:firstLineChars="192" w:firstLine="540"/>
        <w:rPr>
          <w:rFonts w:asciiTheme="minorEastAsia" w:eastAsiaTheme="minorEastAsia" w:hAnsiTheme="minorEastAsia"/>
          <w:b/>
          <w:sz w:val="28"/>
          <w:szCs w:val="28"/>
        </w:rPr>
      </w:pPr>
      <w:r w:rsidRPr="00954350">
        <w:rPr>
          <w:rFonts w:asciiTheme="minorEastAsia" w:eastAsiaTheme="minorEastAsia" w:hAnsiTheme="minorEastAsia" w:hint="eastAsia"/>
          <w:b/>
          <w:sz w:val="28"/>
          <w:szCs w:val="28"/>
        </w:rPr>
        <w:t>Q：智能路灯网未来和5G、智能驾驶是否有关？</w:t>
      </w:r>
    </w:p>
    <w:p w:rsidR="006B605A" w:rsidRPr="005C37B1" w:rsidRDefault="000C38E8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A：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智能路灯上可以搭载5G通讯基站。不止是5G，4G的覆盖率也还不够高，</w:t>
      </w:r>
      <w:r w:rsidR="00F553AA">
        <w:rPr>
          <w:rFonts w:asciiTheme="minorEastAsia" w:eastAsiaTheme="minorEastAsia" w:hAnsiTheme="minorEastAsia" w:hint="eastAsia"/>
          <w:sz w:val="28"/>
          <w:szCs w:val="28"/>
        </w:rPr>
        <w:t>而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t>搭载在路灯上也可以提高覆盖率。公司在山东</w:t>
      </w:r>
      <w:r w:rsidR="008D7D86">
        <w:rPr>
          <w:rFonts w:asciiTheme="minorEastAsia" w:eastAsiaTheme="minorEastAsia" w:hAnsiTheme="minorEastAsia" w:hint="eastAsia"/>
          <w:sz w:val="28"/>
          <w:szCs w:val="28"/>
        </w:rPr>
        <w:t>临邑</w:t>
      </w:r>
      <w:r w:rsidR="00F7398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5088E">
        <w:rPr>
          <w:rFonts w:asciiTheme="minorEastAsia" w:eastAsiaTheme="minorEastAsia" w:hAnsiTheme="minorEastAsia" w:hint="eastAsia"/>
          <w:sz w:val="28"/>
          <w:szCs w:val="28"/>
        </w:rPr>
        <w:t>株洲、</w:t>
      </w:r>
      <w:r w:rsidR="006B605A" w:rsidRPr="005C37B1">
        <w:rPr>
          <w:rFonts w:asciiTheme="minorEastAsia" w:eastAsiaTheme="minorEastAsia" w:hAnsiTheme="minorEastAsia" w:hint="eastAsia"/>
          <w:sz w:val="28"/>
          <w:szCs w:val="28"/>
        </w:rPr>
        <w:lastRenderedPageBreak/>
        <w:t>沈阳、上海园区都有试点。</w:t>
      </w:r>
    </w:p>
    <w:p w:rsidR="006B605A" w:rsidRDefault="006B605A" w:rsidP="005C37B1">
      <w:pPr>
        <w:spacing w:line="360" w:lineRule="auto"/>
        <w:ind w:firstLineChars="192" w:firstLine="538"/>
        <w:rPr>
          <w:rFonts w:asciiTheme="minorEastAsia" w:eastAsiaTheme="minorEastAsia" w:hAnsiTheme="minorEastAsia"/>
          <w:sz w:val="28"/>
          <w:szCs w:val="28"/>
        </w:rPr>
      </w:pPr>
      <w:r w:rsidRPr="005C37B1">
        <w:rPr>
          <w:rFonts w:asciiTheme="minorEastAsia" w:eastAsiaTheme="minorEastAsia" w:hAnsiTheme="minorEastAsia" w:hint="eastAsia"/>
          <w:sz w:val="28"/>
          <w:szCs w:val="28"/>
        </w:rPr>
        <w:t>另外灯杆的数据采集系统对于智能驾驶等都具有重要意义，</w:t>
      </w:r>
      <w:r w:rsidR="000C3826">
        <w:rPr>
          <w:rFonts w:asciiTheme="minorEastAsia" w:eastAsiaTheme="minorEastAsia" w:hAnsiTheme="minorEastAsia" w:hint="eastAsia"/>
          <w:sz w:val="28"/>
          <w:szCs w:val="28"/>
        </w:rPr>
        <w:t>可以实现更精准的定位，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这块也是公司</w:t>
      </w:r>
      <w:r w:rsidR="000C3826">
        <w:rPr>
          <w:rFonts w:asciiTheme="minorEastAsia" w:eastAsiaTheme="minorEastAsia" w:hAnsiTheme="minorEastAsia" w:hint="eastAsia"/>
          <w:sz w:val="28"/>
          <w:szCs w:val="28"/>
        </w:rPr>
        <w:t>探索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的方向</w:t>
      </w:r>
      <w:r w:rsidR="000C3826">
        <w:rPr>
          <w:rFonts w:asciiTheme="minorEastAsia" w:eastAsiaTheme="minorEastAsia" w:hAnsiTheme="minorEastAsia" w:hint="eastAsia"/>
          <w:sz w:val="28"/>
          <w:szCs w:val="28"/>
        </w:rPr>
        <w:t>之一</w:t>
      </w:r>
      <w:r w:rsidRPr="005C37B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C38E8" w:rsidRPr="00F945C2" w:rsidRDefault="00F945C2" w:rsidP="00F945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公司一直注重研发和创新，今年，</w:t>
      </w:r>
      <w:r w:rsidR="000C38E8" w:rsidRPr="00F945C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F945C2">
        <w:rPr>
          <w:rFonts w:asciiTheme="minorEastAsia" w:eastAsiaTheme="minorEastAsia" w:hAnsiTheme="minorEastAsia" w:hint="eastAsia"/>
          <w:sz w:val="28"/>
          <w:szCs w:val="28"/>
        </w:rPr>
        <w:t>公司</w:t>
      </w:r>
      <w:r w:rsidR="000C38E8" w:rsidRPr="00F945C2">
        <w:rPr>
          <w:rFonts w:asciiTheme="minorEastAsia" w:eastAsiaTheme="minorEastAsia" w:hAnsiTheme="minorEastAsia" w:hint="eastAsia"/>
          <w:sz w:val="28"/>
          <w:szCs w:val="28"/>
        </w:rPr>
        <w:t>作为项目牵头承担单位申报的国家重点研发计划“战略性先进电子材料”重点专项2017年度项目——“新形态多功能室内智慧照明关键技术及系统集成”项目，以及作为子课题牵头单位参与的“室外智慧照明关键技术及系统集成”项目等两个项目经国家科技部公示通过，进入启动程序</w:t>
      </w:r>
      <w:r w:rsidRPr="00F945C2">
        <w:rPr>
          <w:rFonts w:asciiTheme="minorEastAsia" w:eastAsiaTheme="minorEastAsia" w:hAnsiTheme="minorEastAsia" w:hint="eastAsia"/>
          <w:sz w:val="28"/>
          <w:szCs w:val="28"/>
        </w:rPr>
        <w:t>，将会为未来公司业务创新</w:t>
      </w:r>
      <w:r>
        <w:rPr>
          <w:rFonts w:asciiTheme="minorEastAsia" w:eastAsiaTheme="minorEastAsia" w:hAnsiTheme="minorEastAsia" w:hint="eastAsia"/>
          <w:sz w:val="28"/>
          <w:szCs w:val="28"/>
        </w:rPr>
        <w:t>和技术领先</w:t>
      </w:r>
      <w:r w:rsidRPr="00F945C2">
        <w:rPr>
          <w:rFonts w:asciiTheme="minorEastAsia" w:eastAsiaTheme="minorEastAsia" w:hAnsiTheme="minorEastAsia" w:hint="eastAsia"/>
          <w:sz w:val="28"/>
          <w:szCs w:val="28"/>
        </w:rPr>
        <w:t>打下基础。</w:t>
      </w:r>
    </w:p>
    <w:p w:rsidR="00CE7A65" w:rsidRPr="005C37B1" w:rsidRDefault="00CE7A65" w:rsidP="005C37B1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sectPr w:rsidR="00CE7A65" w:rsidRPr="005C37B1" w:rsidSect="00336D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D6" w:rsidRDefault="004765D6" w:rsidP="00CE7A65">
      <w:r>
        <w:separator/>
      </w:r>
    </w:p>
  </w:endnote>
  <w:endnote w:type="continuationSeparator" w:id="1">
    <w:p w:rsidR="004765D6" w:rsidRDefault="004765D6" w:rsidP="00CE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D6" w:rsidRDefault="004765D6" w:rsidP="00CE7A65">
      <w:r>
        <w:separator/>
      </w:r>
    </w:p>
  </w:footnote>
  <w:footnote w:type="continuationSeparator" w:id="1">
    <w:p w:rsidR="004765D6" w:rsidRDefault="004765D6" w:rsidP="00CE7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D44"/>
    <w:rsid w:val="00023A28"/>
    <w:rsid w:val="00041262"/>
    <w:rsid w:val="00091CB6"/>
    <w:rsid w:val="00097EB9"/>
    <w:rsid w:val="000C3826"/>
    <w:rsid w:val="000C38E8"/>
    <w:rsid w:val="000F6213"/>
    <w:rsid w:val="00112F21"/>
    <w:rsid w:val="00142BFC"/>
    <w:rsid w:val="00142EF4"/>
    <w:rsid w:val="00156568"/>
    <w:rsid w:val="00180E68"/>
    <w:rsid w:val="001956AB"/>
    <w:rsid w:val="001A2027"/>
    <w:rsid w:val="001C17E4"/>
    <w:rsid w:val="001C702C"/>
    <w:rsid w:val="001D2137"/>
    <w:rsid w:val="0020759B"/>
    <w:rsid w:val="00212402"/>
    <w:rsid w:val="00217A85"/>
    <w:rsid w:val="00224332"/>
    <w:rsid w:val="002350A6"/>
    <w:rsid w:val="00235B66"/>
    <w:rsid w:val="002C6935"/>
    <w:rsid w:val="002D21DF"/>
    <w:rsid w:val="002F753D"/>
    <w:rsid w:val="003018B1"/>
    <w:rsid w:val="00303F13"/>
    <w:rsid w:val="00336D44"/>
    <w:rsid w:val="00352943"/>
    <w:rsid w:val="00376AC3"/>
    <w:rsid w:val="003B3E61"/>
    <w:rsid w:val="003B46B3"/>
    <w:rsid w:val="003B5E9B"/>
    <w:rsid w:val="003E2E4D"/>
    <w:rsid w:val="003F0321"/>
    <w:rsid w:val="003F6F21"/>
    <w:rsid w:val="00404519"/>
    <w:rsid w:val="0040684C"/>
    <w:rsid w:val="004206F0"/>
    <w:rsid w:val="00425116"/>
    <w:rsid w:val="00432FC7"/>
    <w:rsid w:val="004456A1"/>
    <w:rsid w:val="00463135"/>
    <w:rsid w:val="00470FD0"/>
    <w:rsid w:val="004765D6"/>
    <w:rsid w:val="004940C8"/>
    <w:rsid w:val="004B2D23"/>
    <w:rsid w:val="00516DAC"/>
    <w:rsid w:val="00521CB8"/>
    <w:rsid w:val="005437CE"/>
    <w:rsid w:val="00545031"/>
    <w:rsid w:val="00547D00"/>
    <w:rsid w:val="005C37B1"/>
    <w:rsid w:val="005E353E"/>
    <w:rsid w:val="0063647D"/>
    <w:rsid w:val="006628E6"/>
    <w:rsid w:val="006A0045"/>
    <w:rsid w:val="006A0216"/>
    <w:rsid w:val="006A5FE4"/>
    <w:rsid w:val="006B605A"/>
    <w:rsid w:val="006C60C5"/>
    <w:rsid w:val="006D37D0"/>
    <w:rsid w:val="006D7314"/>
    <w:rsid w:val="007166FF"/>
    <w:rsid w:val="00721151"/>
    <w:rsid w:val="00771593"/>
    <w:rsid w:val="00783DDC"/>
    <w:rsid w:val="007908F2"/>
    <w:rsid w:val="007A4F9A"/>
    <w:rsid w:val="007B4F9B"/>
    <w:rsid w:val="007E2728"/>
    <w:rsid w:val="00825508"/>
    <w:rsid w:val="008501A1"/>
    <w:rsid w:val="0085088E"/>
    <w:rsid w:val="00860479"/>
    <w:rsid w:val="00862D81"/>
    <w:rsid w:val="00872EB1"/>
    <w:rsid w:val="0087650E"/>
    <w:rsid w:val="008A5424"/>
    <w:rsid w:val="008B4CFF"/>
    <w:rsid w:val="008D7D86"/>
    <w:rsid w:val="008E5721"/>
    <w:rsid w:val="008F47CB"/>
    <w:rsid w:val="008F62B6"/>
    <w:rsid w:val="00925883"/>
    <w:rsid w:val="0092739E"/>
    <w:rsid w:val="00941CEA"/>
    <w:rsid w:val="009462B8"/>
    <w:rsid w:val="0094638D"/>
    <w:rsid w:val="00954350"/>
    <w:rsid w:val="00967427"/>
    <w:rsid w:val="009918F2"/>
    <w:rsid w:val="009C762F"/>
    <w:rsid w:val="00A2252E"/>
    <w:rsid w:val="00A24254"/>
    <w:rsid w:val="00A5039A"/>
    <w:rsid w:val="00A5631C"/>
    <w:rsid w:val="00A81112"/>
    <w:rsid w:val="00AD4DF5"/>
    <w:rsid w:val="00AE1A1A"/>
    <w:rsid w:val="00B11915"/>
    <w:rsid w:val="00B41B0E"/>
    <w:rsid w:val="00B51335"/>
    <w:rsid w:val="00B71057"/>
    <w:rsid w:val="00BB5D76"/>
    <w:rsid w:val="00BF3329"/>
    <w:rsid w:val="00C24B50"/>
    <w:rsid w:val="00C96904"/>
    <w:rsid w:val="00CD3ED6"/>
    <w:rsid w:val="00CE7A65"/>
    <w:rsid w:val="00CF7266"/>
    <w:rsid w:val="00D138EB"/>
    <w:rsid w:val="00D26496"/>
    <w:rsid w:val="00D27E10"/>
    <w:rsid w:val="00D43C8E"/>
    <w:rsid w:val="00D67C63"/>
    <w:rsid w:val="00D8326C"/>
    <w:rsid w:val="00D96C20"/>
    <w:rsid w:val="00DE535F"/>
    <w:rsid w:val="00DF6582"/>
    <w:rsid w:val="00DF7FDF"/>
    <w:rsid w:val="00EA64BB"/>
    <w:rsid w:val="00ED24FE"/>
    <w:rsid w:val="00EF3CAE"/>
    <w:rsid w:val="00F17F6D"/>
    <w:rsid w:val="00F23AF2"/>
    <w:rsid w:val="00F24811"/>
    <w:rsid w:val="00F40F71"/>
    <w:rsid w:val="00F45219"/>
    <w:rsid w:val="00F4522A"/>
    <w:rsid w:val="00F50376"/>
    <w:rsid w:val="00F553AA"/>
    <w:rsid w:val="00F73982"/>
    <w:rsid w:val="00F76FEA"/>
    <w:rsid w:val="00F85C49"/>
    <w:rsid w:val="00F945C2"/>
    <w:rsid w:val="00FD3258"/>
    <w:rsid w:val="00FE022A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张丹璐</dc:creator>
  <cp:lastModifiedBy>张丹璐</cp:lastModifiedBy>
  <cp:revision>123</cp:revision>
  <dcterms:created xsi:type="dcterms:W3CDTF">2017-10-12T06:38:00Z</dcterms:created>
  <dcterms:modified xsi:type="dcterms:W3CDTF">2017-10-13T01:33:00Z</dcterms:modified>
</cp:coreProperties>
</file>