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中青旅控股股份有限公司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投资者调研会议记录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时间：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年12月14日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地点：</w:t>
      </w:r>
      <w:r>
        <w:rPr>
          <w:rFonts w:hint="eastAsia" w:ascii="宋体" w:hAnsi="宋体"/>
          <w:sz w:val="24"/>
          <w:szCs w:val="24"/>
        </w:rPr>
        <w:t>公司B1会议室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主持人：</w:t>
      </w:r>
      <w:r>
        <w:rPr>
          <w:rFonts w:hint="eastAsia" w:ascii="宋体" w:hAnsi="宋体"/>
          <w:sz w:val="24"/>
          <w:szCs w:val="24"/>
        </w:rPr>
        <w:t>范思远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出席：</w:t>
      </w:r>
      <w:r>
        <w:rPr>
          <w:rFonts w:hint="eastAsia" w:ascii="宋体" w:hAnsi="宋体"/>
          <w:sz w:val="24"/>
          <w:szCs w:val="24"/>
        </w:rPr>
        <w:t>各券商及基金调研人员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会议纪要：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公司股权划转事宜是否已经确定？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答：公司尚未接到任何通知，一切信息请以公司披露的公告为准。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乌镇收到的政府补贴将用于哪些方面，对公司影响如何？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答：补贴主要是基于乌镇对互联网大会作出的贡献，主要目的是提高乌镇在会议方面的接待能力，后续公司将会按照政府的要求，将补贴用于互联网大会基础设施的建设。补贴与资产相关，不会对当期损益产生直接影响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乌镇、濮院后续对现金流的需求情况如何？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答：濮院是参股公司，公司此前也发布过公告，披露</w:t>
      </w:r>
      <w:r>
        <w:rPr>
          <w:rFonts w:hint="eastAsia" w:ascii="宋体" w:hAnsi="宋体"/>
          <w:bCs/>
          <w:sz w:val="24"/>
          <w:szCs w:val="24"/>
          <w:lang w:eastAsia="zh-CN"/>
        </w:rPr>
        <w:t>公司授权乌镇</w:t>
      </w:r>
      <w:r>
        <w:rPr>
          <w:rFonts w:hint="eastAsia" w:ascii="宋体" w:hAnsi="宋体"/>
          <w:bCs/>
          <w:sz w:val="24"/>
          <w:szCs w:val="24"/>
        </w:rPr>
        <w:t>按照持股比例</w:t>
      </w:r>
      <w:r>
        <w:rPr>
          <w:rFonts w:hint="eastAsia" w:ascii="宋体" w:hAnsi="宋体"/>
          <w:bCs/>
          <w:sz w:val="24"/>
          <w:szCs w:val="24"/>
          <w:lang w:eastAsia="zh-CN"/>
        </w:rPr>
        <w:t>为</w:t>
      </w:r>
      <w:r>
        <w:rPr>
          <w:rFonts w:hint="eastAsia" w:ascii="宋体" w:hAnsi="宋体"/>
          <w:bCs/>
          <w:sz w:val="24"/>
          <w:szCs w:val="24"/>
        </w:rPr>
        <w:t>濮院</w:t>
      </w:r>
      <w:r>
        <w:rPr>
          <w:rFonts w:hint="eastAsia" w:ascii="宋体" w:hAnsi="宋体"/>
          <w:bCs/>
          <w:sz w:val="24"/>
          <w:szCs w:val="24"/>
          <w:lang w:eastAsia="zh-CN"/>
        </w:rPr>
        <w:t>的银行借款</w:t>
      </w:r>
      <w:r>
        <w:rPr>
          <w:rFonts w:hint="eastAsia" w:ascii="宋体" w:hAnsi="宋体"/>
          <w:bCs/>
          <w:sz w:val="24"/>
          <w:szCs w:val="24"/>
          <w:highlight w:val="none"/>
        </w:rPr>
        <w:t>提供</w:t>
      </w:r>
      <w:r>
        <w:rPr>
          <w:rFonts w:hint="eastAsia" w:ascii="宋体" w:hAnsi="宋体"/>
          <w:bCs/>
          <w:sz w:val="24"/>
          <w:szCs w:val="24"/>
          <w:highlight w:val="none"/>
          <w:lang w:eastAsia="zh-CN"/>
        </w:rPr>
        <w:t>不超过</w:t>
      </w:r>
      <w:r>
        <w:rPr>
          <w:rFonts w:hint="eastAsia" w:ascii="宋体" w:hAnsi="宋体"/>
          <w:bCs/>
          <w:sz w:val="24"/>
          <w:szCs w:val="24"/>
          <w:highlight w:val="none"/>
          <w:lang w:val="en-US" w:eastAsia="zh-CN"/>
        </w:rPr>
        <w:t>19.6亿元的</w:t>
      </w:r>
      <w:r>
        <w:rPr>
          <w:rFonts w:hint="eastAsia" w:ascii="宋体" w:hAnsi="宋体"/>
          <w:bCs/>
          <w:sz w:val="24"/>
          <w:szCs w:val="24"/>
          <w:highlight w:val="none"/>
        </w:rPr>
        <w:t>担保，</w:t>
      </w:r>
      <w:r>
        <w:rPr>
          <w:rFonts w:hint="eastAsia" w:ascii="宋体" w:hAnsi="宋体"/>
          <w:bCs/>
          <w:sz w:val="24"/>
          <w:szCs w:val="24"/>
        </w:rPr>
        <w:t>所以现金流方面，濮院可以自行解决，不会对合并报表的现金流产生影响。乌镇在当地拥有</w:t>
      </w:r>
      <w:r>
        <w:rPr>
          <w:rFonts w:hint="eastAsia" w:ascii="宋体" w:hAnsi="宋体"/>
          <w:bCs/>
          <w:sz w:val="24"/>
          <w:szCs w:val="24"/>
          <w:highlight w:val="none"/>
          <w:lang w:eastAsia="zh-CN"/>
        </w:rPr>
        <w:t>较</w:t>
      </w:r>
      <w:r>
        <w:rPr>
          <w:rFonts w:hint="eastAsia" w:ascii="宋体" w:hAnsi="宋体"/>
          <w:bCs/>
          <w:sz w:val="24"/>
          <w:szCs w:val="24"/>
          <w:highlight w:val="none"/>
        </w:rPr>
        <w:t>强的</w:t>
      </w:r>
      <w:r>
        <w:rPr>
          <w:rFonts w:hint="eastAsia" w:ascii="宋体" w:hAnsi="宋体"/>
          <w:bCs/>
          <w:sz w:val="24"/>
          <w:szCs w:val="24"/>
        </w:rPr>
        <w:t>融资能力，能够自行解决现金需求，较低的融资成本也会是乌镇未来发展的很好动力。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基金公司是否有具体项目？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答：基金公司一直在积极寻找合适的项目，陆续也有项目进入到实施阶段，但是单笔投资都不会特别大。目前全国范围内景区类的项目多，市场发展空间很大，公司一直在从不同的角度寻找不同的项目，</w:t>
      </w:r>
      <w:r>
        <w:rPr>
          <w:rFonts w:hint="eastAsia" w:ascii="宋体" w:hAnsi="宋体"/>
          <w:bCs/>
          <w:sz w:val="24"/>
          <w:szCs w:val="24"/>
          <w:lang w:eastAsia="zh-CN"/>
        </w:rPr>
        <w:t>希望</w:t>
      </w:r>
      <w:r>
        <w:rPr>
          <w:rFonts w:hint="eastAsia" w:ascii="宋体" w:hAnsi="宋体"/>
          <w:bCs/>
          <w:sz w:val="24"/>
          <w:szCs w:val="24"/>
        </w:rPr>
        <w:t>集合各方面的资源和力量，</w:t>
      </w:r>
      <w:bookmarkStart w:id="0" w:name="_GoBack"/>
      <w:bookmarkEnd w:id="0"/>
      <w:r>
        <w:rPr>
          <w:rFonts w:hint="eastAsia" w:ascii="宋体" w:hAnsi="宋体"/>
          <w:bCs/>
          <w:sz w:val="24"/>
          <w:szCs w:val="24"/>
        </w:rPr>
        <w:t>接触更多的资源和机会。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遨游网减亏情况如何？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答：今年在去年的基础上继续减亏。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公司目前的三个景区项目，按照投入的时间先后来看，公司的持股比例是在减少的，未来如果有新的项目，持股比例是否会继续减少？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答：首先，每个项目历史原因、投资时景区的状态以及其他股东的背景都不一样。每个项目现在的持股比例也都经过了多次变化。其次，公司现在的三个景区项目的投入，并不足以构成公司的投资趋向。项目的最终投入、持股比例都是要基于投资时的整体环境、市场环境、对方情况、公司当时自身的能力来综合判断的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公司现有各大板块的业务，如何实现联动效应？</w:t>
      </w:r>
      <w:r>
        <w:rPr>
          <w:rFonts w:hint="eastAsia" w:ascii="宋体" w:hAnsi="宋体"/>
          <w:b/>
          <w:sz w:val="24"/>
          <w:szCs w:val="24"/>
        </w:rPr>
        <w:br w:type="textWrapping"/>
      </w:r>
      <w:r>
        <w:rPr>
          <w:rFonts w:hint="eastAsia" w:ascii="宋体" w:hAnsi="宋体"/>
          <w:bCs/>
          <w:sz w:val="24"/>
          <w:szCs w:val="24"/>
        </w:rPr>
        <w:t>答：公司各个业务板块，在资源上联动性很强的，各个业务共同组成了中青旅强大的综合实力。这种联动性主要体现在</w:t>
      </w:r>
      <w:r>
        <w:rPr>
          <w:rFonts w:hint="eastAsia" w:ascii="宋体" w:hAnsi="宋体"/>
          <w:bCs/>
          <w:sz w:val="24"/>
          <w:szCs w:val="24"/>
          <w:highlight w:val="none"/>
          <w:lang w:eastAsia="zh-CN"/>
        </w:rPr>
        <w:t>合作方</w:t>
      </w:r>
      <w:r>
        <w:rPr>
          <w:rFonts w:hint="eastAsia" w:ascii="宋体" w:hAnsi="宋体"/>
          <w:bCs/>
          <w:sz w:val="24"/>
          <w:szCs w:val="24"/>
        </w:rPr>
        <w:t>对综合实力的判断，这是公司的优势所在。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公司是否有考虑采取什么措施进一步</w:t>
      </w:r>
      <w:r>
        <w:rPr>
          <w:rFonts w:hint="eastAsia" w:ascii="宋体" w:hAnsi="宋体"/>
          <w:b/>
          <w:sz w:val="24"/>
          <w:szCs w:val="24"/>
          <w:highlight w:val="none"/>
          <w:lang w:eastAsia="zh-CN"/>
        </w:rPr>
        <w:t>提高</w:t>
      </w:r>
      <w:r>
        <w:rPr>
          <w:rFonts w:hint="eastAsia" w:ascii="宋体" w:hAnsi="宋体"/>
          <w:b/>
          <w:sz w:val="24"/>
          <w:szCs w:val="24"/>
        </w:rPr>
        <w:t>古北水镇的净利率？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答：如何把景区做好，是一个需要经营管理者持续思考的问题，需要不断地根据市场的变化做出调整。对于古北水镇来说，需要考虑如何发展淡季市场，如何拓展全国范围内的市场，但是具体的举措还需要根据具体情况制定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5年之后的中青旅的利润结构或增量来源可能是哪些方面？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答：公司作为上市公司，一定会充分发挥现有业务，坚持</w:t>
      </w:r>
      <w:r>
        <w:rPr>
          <w:rFonts w:hint="eastAsia" w:ascii="宋体" w:hAnsi="宋体"/>
          <w:bCs/>
          <w:sz w:val="24"/>
          <w:szCs w:val="24"/>
          <w:lang w:eastAsia="zh-CN"/>
        </w:rPr>
        <w:t>旅游主业的发展战略及</w:t>
      </w:r>
      <w:r>
        <w:rPr>
          <w:rFonts w:hint="eastAsia" w:ascii="宋体" w:hAnsi="宋体"/>
          <w:bCs/>
          <w:sz w:val="24"/>
          <w:szCs w:val="24"/>
        </w:rPr>
        <w:t>多元化的发展方向，提高公司的综合竞争优势。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截止到11月份，乌镇、古北水镇的客流、客单价、酒店入住率如何？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答：截止到9月底的数据，可以查看公司的三季报。四季度的数据，还不方便与市场交流。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364D"/>
    <w:multiLevelType w:val="singleLevel"/>
    <w:tmpl w:val="5A33364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AB"/>
    <w:rsid w:val="0001043A"/>
    <w:rsid w:val="00036D20"/>
    <w:rsid w:val="000532E3"/>
    <w:rsid w:val="00090FE0"/>
    <w:rsid w:val="001852FA"/>
    <w:rsid w:val="00201EBE"/>
    <w:rsid w:val="00220DF9"/>
    <w:rsid w:val="002503D7"/>
    <w:rsid w:val="002565C2"/>
    <w:rsid w:val="00284F28"/>
    <w:rsid w:val="002B6F21"/>
    <w:rsid w:val="00304F0A"/>
    <w:rsid w:val="003355A1"/>
    <w:rsid w:val="00367504"/>
    <w:rsid w:val="003A0C10"/>
    <w:rsid w:val="003F3AD7"/>
    <w:rsid w:val="003F613D"/>
    <w:rsid w:val="004447C8"/>
    <w:rsid w:val="0047520B"/>
    <w:rsid w:val="00503117"/>
    <w:rsid w:val="0057294A"/>
    <w:rsid w:val="005D74BF"/>
    <w:rsid w:val="005F3503"/>
    <w:rsid w:val="00633A80"/>
    <w:rsid w:val="0065314F"/>
    <w:rsid w:val="006A67B1"/>
    <w:rsid w:val="007959F1"/>
    <w:rsid w:val="007D5795"/>
    <w:rsid w:val="008A288D"/>
    <w:rsid w:val="008B4B10"/>
    <w:rsid w:val="0095543E"/>
    <w:rsid w:val="00980FC4"/>
    <w:rsid w:val="009A719D"/>
    <w:rsid w:val="009D3793"/>
    <w:rsid w:val="009D6699"/>
    <w:rsid w:val="00AC45CE"/>
    <w:rsid w:val="00B93769"/>
    <w:rsid w:val="00CC491C"/>
    <w:rsid w:val="00CE0DFD"/>
    <w:rsid w:val="00CF5E04"/>
    <w:rsid w:val="00D175C3"/>
    <w:rsid w:val="00D23660"/>
    <w:rsid w:val="00D300AB"/>
    <w:rsid w:val="00D37997"/>
    <w:rsid w:val="00DA0EC7"/>
    <w:rsid w:val="00DB14B0"/>
    <w:rsid w:val="00DD3D20"/>
    <w:rsid w:val="00E050C3"/>
    <w:rsid w:val="00EA1077"/>
    <w:rsid w:val="00EC22AE"/>
    <w:rsid w:val="00EE6CEE"/>
    <w:rsid w:val="00F271FB"/>
    <w:rsid w:val="00F3229A"/>
    <w:rsid w:val="00F843AD"/>
    <w:rsid w:val="00F95B36"/>
    <w:rsid w:val="00FA7781"/>
    <w:rsid w:val="00FE77AD"/>
    <w:rsid w:val="00FF7F97"/>
    <w:rsid w:val="25C62BCB"/>
    <w:rsid w:val="2B3035C4"/>
    <w:rsid w:val="33E95863"/>
    <w:rsid w:val="47E80A8F"/>
    <w:rsid w:val="700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1175</Characters>
  <Lines>9</Lines>
  <Paragraphs>2</Paragraphs>
  <TotalTime>0</TotalTime>
  <ScaleCrop>false</ScaleCrop>
  <LinksUpToDate>false</LinksUpToDate>
  <CharactersWithSpaces>1378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2017-12-18T10:07:00Z</dcterms:created>
  <dc:creator>cyts</dc:creator>
  <cp:lastModifiedBy>yu_y</cp:lastModifiedBy>
  <cp:lastPrinted>2017-02-17T10:24:00Z</cp:lastPrinted>
  <dcterms:modified xsi:type="dcterms:W3CDTF">2017-12-18T10:24:52Z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