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0C" w:rsidRDefault="001B6EB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FF0000"/>
          <w:sz w:val="28"/>
          <w:szCs w:val="24"/>
        </w:rPr>
      </w:pPr>
      <w:r>
        <w:rPr>
          <w:rFonts w:ascii="宋体" w:hAnsi="宋体" w:hint="eastAsia"/>
          <w:b/>
          <w:bCs/>
          <w:iCs/>
          <w:color w:val="FF0000"/>
          <w:sz w:val="28"/>
          <w:szCs w:val="24"/>
        </w:rPr>
        <w:t>广东原尚</w:t>
      </w:r>
      <w:r>
        <w:rPr>
          <w:rFonts w:ascii="宋体" w:hAnsi="宋体"/>
          <w:b/>
          <w:bCs/>
          <w:iCs/>
          <w:color w:val="FF0000"/>
          <w:sz w:val="28"/>
          <w:szCs w:val="24"/>
        </w:rPr>
        <w:t>物流股份有限公司</w:t>
      </w:r>
    </w:p>
    <w:p w:rsidR="00F0460C" w:rsidRDefault="001B6EB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FF0000"/>
          <w:sz w:val="28"/>
          <w:szCs w:val="24"/>
        </w:rPr>
      </w:pPr>
      <w:r>
        <w:rPr>
          <w:rFonts w:ascii="宋体" w:hAnsi="宋体" w:hint="eastAsia"/>
          <w:b/>
          <w:bCs/>
          <w:iCs/>
          <w:color w:val="FF0000"/>
          <w:sz w:val="28"/>
          <w:szCs w:val="24"/>
        </w:rPr>
        <w:t>投资者关系活动记录表</w:t>
      </w:r>
    </w:p>
    <w:p w:rsidR="00F0460C" w:rsidRDefault="001B6EB7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编号：GS</w:t>
      </w:r>
      <w:r>
        <w:rPr>
          <w:rFonts w:ascii="宋体" w:hAnsi="宋体"/>
          <w:bCs/>
          <w:iCs/>
          <w:sz w:val="24"/>
          <w:szCs w:val="24"/>
        </w:rPr>
        <w:t>L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8-002</w:t>
      </w:r>
    </w:p>
    <w:tbl>
      <w:tblPr>
        <w:tblW w:w="7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943"/>
      </w:tblGrid>
      <w:tr w:rsidR="00F0460C">
        <w:trPr>
          <w:jc w:val="center"/>
        </w:trPr>
        <w:tc>
          <w:tcPr>
            <w:tcW w:w="1730" w:type="dxa"/>
            <w:shd w:val="clear" w:color="auto" w:fill="auto"/>
          </w:tcPr>
          <w:p w:rsidR="00F0460C" w:rsidRPr="00AF007A" w:rsidRDefault="001B6EB7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  <w:r w:rsidRPr="00AF007A">
              <w:rPr>
                <w:rFonts w:ascii="宋体" w:hAnsi="宋体" w:hint="eastAsia"/>
                <w:b/>
                <w:bCs/>
                <w:iCs/>
                <w:sz w:val="22"/>
                <w:szCs w:val="24"/>
              </w:rPr>
              <w:t>投资者关系活动类别</w:t>
            </w:r>
          </w:p>
          <w:p w:rsidR="00F0460C" w:rsidRPr="00AF007A" w:rsidRDefault="00F0460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F0460C" w:rsidRDefault="001B6E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0460C" w:rsidRDefault="001B6E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0460C" w:rsidRDefault="001B6E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0460C" w:rsidRDefault="001B6EB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0460C" w:rsidRDefault="001B6EB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F0460C">
        <w:trPr>
          <w:jc w:val="center"/>
        </w:trPr>
        <w:tc>
          <w:tcPr>
            <w:tcW w:w="1730" w:type="dxa"/>
            <w:shd w:val="clear" w:color="auto" w:fill="auto"/>
          </w:tcPr>
          <w:p w:rsidR="00F0460C" w:rsidRPr="00AF007A" w:rsidRDefault="001B6EB7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  <w:r w:rsidRPr="00AF007A">
              <w:rPr>
                <w:rFonts w:ascii="宋体" w:hAnsi="宋体" w:hint="eastAsia"/>
                <w:b/>
                <w:bCs/>
                <w:iCs/>
                <w:sz w:val="22"/>
                <w:szCs w:val="24"/>
              </w:rPr>
              <w:t>参与单位名称及人员姓名</w:t>
            </w:r>
          </w:p>
        </w:tc>
        <w:tc>
          <w:tcPr>
            <w:tcW w:w="5943" w:type="dxa"/>
            <w:shd w:val="clear" w:color="auto" w:fill="auto"/>
          </w:tcPr>
          <w:p w:rsidR="005C5403" w:rsidRDefault="001B6EB7" w:rsidP="009F28EC">
            <w:pPr>
              <w:spacing w:line="48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华创证券肖祎；</w:t>
            </w:r>
          </w:p>
          <w:p w:rsidR="005C5403" w:rsidRDefault="001B6EB7" w:rsidP="009F28EC">
            <w:pPr>
              <w:spacing w:line="48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金鹰基金李龙杰；</w:t>
            </w:r>
          </w:p>
          <w:p w:rsidR="005C5403" w:rsidRDefault="009F28EC" w:rsidP="009F28EC">
            <w:pPr>
              <w:spacing w:line="480" w:lineRule="atLeas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中融基金刘野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；</w:t>
            </w:r>
          </w:p>
          <w:p w:rsidR="00F0460C" w:rsidRDefault="009F28EC" w:rsidP="009F28EC">
            <w:pPr>
              <w:spacing w:line="480" w:lineRule="atLeas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华</w:t>
            </w:r>
            <w:proofErr w:type="gramStart"/>
            <w:r>
              <w:rPr>
                <w:rFonts w:asciiTheme="minorEastAsia" w:eastAsiaTheme="minorEastAsia" w:hAnsiTheme="minorEastAsia"/>
              </w:rPr>
              <w:t>润元大基金刘丁</w:t>
            </w:r>
            <w:proofErr w:type="gramEnd"/>
            <w:r w:rsidR="005C5403">
              <w:rPr>
                <w:rFonts w:asciiTheme="minorEastAsia" w:eastAsiaTheme="minorEastAsia" w:hAnsiTheme="minorEastAsia" w:hint="eastAsia"/>
              </w:rPr>
              <w:t>；</w:t>
            </w:r>
          </w:p>
        </w:tc>
      </w:tr>
      <w:tr w:rsidR="00F0460C">
        <w:trPr>
          <w:jc w:val="center"/>
        </w:trPr>
        <w:tc>
          <w:tcPr>
            <w:tcW w:w="1730" w:type="dxa"/>
            <w:shd w:val="clear" w:color="auto" w:fill="auto"/>
          </w:tcPr>
          <w:p w:rsidR="00F0460C" w:rsidRPr="00AF007A" w:rsidRDefault="001B6EB7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  <w:r w:rsidRPr="00AF007A">
              <w:rPr>
                <w:rFonts w:ascii="宋体" w:hAnsi="宋体" w:hint="eastAsia"/>
                <w:b/>
                <w:bCs/>
                <w:iCs/>
                <w:sz w:val="22"/>
                <w:szCs w:val="24"/>
              </w:rPr>
              <w:t>时间</w:t>
            </w:r>
          </w:p>
        </w:tc>
        <w:tc>
          <w:tcPr>
            <w:tcW w:w="5943" w:type="dxa"/>
            <w:shd w:val="clear" w:color="auto" w:fill="auto"/>
          </w:tcPr>
          <w:p w:rsidR="00F0460C" w:rsidRPr="005E245B" w:rsidRDefault="001B6EB7">
            <w:pPr>
              <w:spacing w:line="480" w:lineRule="atLeast"/>
              <w:rPr>
                <w:rFonts w:ascii="宋体" w:hAnsi="宋体"/>
                <w:bCs/>
                <w:iCs/>
                <w:szCs w:val="24"/>
              </w:rPr>
            </w:pPr>
            <w:r w:rsidRPr="005E245B">
              <w:rPr>
                <w:rFonts w:ascii="宋体" w:hAnsi="宋体" w:hint="eastAsia"/>
                <w:bCs/>
                <w:iCs/>
                <w:szCs w:val="24"/>
              </w:rPr>
              <w:t>201</w:t>
            </w:r>
            <w:r w:rsidRPr="005E245B">
              <w:rPr>
                <w:rFonts w:ascii="宋体" w:hAnsi="宋体"/>
                <w:bCs/>
                <w:iCs/>
                <w:szCs w:val="24"/>
              </w:rPr>
              <w:t>8</w:t>
            </w:r>
            <w:r w:rsidRPr="005E245B">
              <w:rPr>
                <w:rFonts w:ascii="宋体" w:hAnsi="宋体" w:hint="eastAsia"/>
                <w:bCs/>
                <w:iCs/>
                <w:szCs w:val="24"/>
              </w:rPr>
              <w:t>年</w:t>
            </w:r>
            <w:r w:rsidRPr="005E245B">
              <w:rPr>
                <w:rFonts w:ascii="宋体" w:hAnsi="宋体"/>
                <w:bCs/>
                <w:iCs/>
                <w:szCs w:val="24"/>
              </w:rPr>
              <w:t>5</w:t>
            </w:r>
            <w:r w:rsidRPr="005E245B">
              <w:rPr>
                <w:rFonts w:ascii="宋体" w:hAnsi="宋体" w:hint="eastAsia"/>
                <w:bCs/>
                <w:iCs/>
                <w:szCs w:val="24"/>
              </w:rPr>
              <w:t>月</w:t>
            </w:r>
            <w:r w:rsidRPr="005E245B">
              <w:rPr>
                <w:rFonts w:ascii="宋体" w:hAnsi="宋体"/>
                <w:bCs/>
                <w:iCs/>
                <w:szCs w:val="24"/>
              </w:rPr>
              <w:t>10</w:t>
            </w:r>
            <w:r w:rsidRPr="005E245B">
              <w:rPr>
                <w:rFonts w:ascii="宋体" w:hAnsi="宋体" w:hint="eastAsia"/>
                <w:bCs/>
                <w:iCs/>
                <w:szCs w:val="24"/>
              </w:rPr>
              <w:t>日上</w:t>
            </w:r>
            <w:r w:rsidRPr="005E245B">
              <w:rPr>
                <w:rFonts w:ascii="宋体" w:hAnsi="宋体"/>
                <w:bCs/>
                <w:iCs/>
                <w:szCs w:val="24"/>
              </w:rPr>
              <w:t>午10</w:t>
            </w:r>
            <w:r w:rsidRPr="005E245B">
              <w:rPr>
                <w:rFonts w:ascii="宋体" w:hAnsi="宋体" w:hint="eastAsia"/>
                <w:bCs/>
                <w:iCs/>
                <w:szCs w:val="24"/>
              </w:rPr>
              <w:t>:00</w:t>
            </w:r>
          </w:p>
        </w:tc>
      </w:tr>
      <w:tr w:rsidR="00F0460C">
        <w:trPr>
          <w:jc w:val="center"/>
        </w:trPr>
        <w:tc>
          <w:tcPr>
            <w:tcW w:w="1730" w:type="dxa"/>
            <w:shd w:val="clear" w:color="auto" w:fill="auto"/>
          </w:tcPr>
          <w:p w:rsidR="00F0460C" w:rsidRPr="00AF007A" w:rsidRDefault="001B6EB7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  <w:r w:rsidRPr="00AF007A">
              <w:rPr>
                <w:rFonts w:ascii="宋体" w:hAnsi="宋体" w:hint="eastAsia"/>
                <w:b/>
                <w:bCs/>
                <w:iCs/>
                <w:sz w:val="22"/>
                <w:szCs w:val="24"/>
              </w:rPr>
              <w:t>地点</w:t>
            </w:r>
          </w:p>
        </w:tc>
        <w:tc>
          <w:tcPr>
            <w:tcW w:w="5943" w:type="dxa"/>
            <w:shd w:val="clear" w:color="auto" w:fill="auto"/>
          </w:tcPr>
          <w:p w:rsidR="00F0460C" w:rsidRPr="005E245B" w:rsidRDefault="001B6EB7">
            <w:pPr>
              <w:spacing w:line="480" w:lineRule="atLeast"/>
              <w:rPr>
                <w:rFonts w:ascii="宋体" w:hAnsi="宋体"/>
                <w:bCs/>
                <w:iCs/>
                <w:szCs w:val="24"/>
              </w:rPr>
            </w:pPr>
            <w:r w:rsidRPr="005E245B">
              <w:rPr>
                <w:rFonts w:ascii="宋体" w:hAnsi="宋体" w:hint="eastAsia"/>
                <w:bCs/>
                <w:iCs/>
                <w:szCs w:val="24"/>
              </w:rPr>
              <w:t>广州市</w:t>
            </w:r>
            <w:r w:rsidRPr="005E245B">
              <w:rPr>
                <w:rFonts w:ascii="宋体" w:hAnsi="宋体"/>
                <w:bCs/>
                <w:iCs/>
                <w:szCs w:val="24"/>
              </w:rPr>
              <w:t>增城区</w:t>
            </w:r>
            <w:r w:rsidRPr="005E245B">
              <w:rPr>
                <w:rFonts w:ascii="宋体" w:hAnsi="宋体" w:hint="eastAsia"/>
                <w:bCs/>
                <w:iCs/>
                <w:szCs w:val="24"/>
              </w:rPr>
              <w:t>永宁</w:t>
            </w:r>
            <w:proofErr w:type="gramStart"/>
            <w:r w:rsidRPr="005E245B">
              <w:rPr>
                <w:rFonts w:ascii="宋体" w:hAnsi="宋体" w:hint="eastAsia"/>
                <w:bCs/>
                <w:iCs/>
                <w:szCs w:val="24"/>
              </w:rPr>
              <w:t>街</w:t>
            </w:r>
            <w:r w:rsidRPr="005E245B">
              <w:rPr>
                <w:rFonts w:ascii="宋体" w:hAnsi="宋体"/>
                <w:bCs/>
                <w:iCs/>
                <w:szCs w:val="24"/>
              </w:rPr>
              <w:t>创业</w:t>
            </w:r>
            <w:proofErr w:type="gramEnd"/>
            <w:r w:rsidRPr="005E245B">
              <w:rPr>
                <w:rFonts w:ascii="宋体" w:hAnsi="宋体"/>
                <w:bCs/>
                <w:iCs/>
                <w:szCs w:val="24"/>
              </w:rPr>
              <w:t>大道</w:t>
            </w:r>
            <w:r w:rsidRPr="005E245B">
              <w:rPr>
                <w:rFonts w:ascii="宋体" w:hAnsi="宋体" w:hint="eastAsia"/>
                <w:bCs/>
                <w:iCs/>
                <w:szCs w:val="24"/>
              </w:rPr>
              <w:t>128号</w:t>
            </w:r>
            <w:r w:rsidRPr="005E245B">
              <w:rPr>
                <w:rFonts w:ascii="宋体" w:hAnsi="宋体"/>
                <w:bCs/>
                <w:iCs/>
                <w:szCs w:val="24"/>
              </w:rPr>
              <w:t>公司</w:t>
            </w:r>
            <w:r w:rsidRPr="005E245B">
              <w:rPr>
                <w:rFonts w:ascii="宋体" w:hAnsi="宋体" w:hint="eastAsia"/>
                <w:bCs/>
                <w:iCs/>
                <w:szCs w:val="24"/>
              </w:rPr>
              <w:t>二楼</w:t>
            </w:r>
            <w:r w:rsidRPr="005E245B">
              <w:rPr>
                <w:rFonts w:ascii="宋体" w:hAnsi="宋体"/>
                <w:bCs/>
                <w:iCs/>
                <w:szCs w:val="24"/>
              </w:rPr>
              <w:t>会议室</w:t>
            </w:r>
          </w:p>
        </w:tc>
      </w:tr>
      <w:tr w:rsidR="00F0460C">
        <w:trPr>
          <w:jc w:val="center"/>
        </w:trPr>
        <w:tc>
          <w:tcPr>
            <w:tcW w:w="1730" w:type="dxa"/>
            <w:shd w:val="clear" w:color="auto" w:fill="auto"/>
          </w:tcPr>
          <w:p w:rsidR="00F0460C" w:rsidRPr="00AF007A" w:rsidRDefault="001B6EB7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  <w:r w:rsidRPr="00AF007A">
              <w:rPr>
                <w:rFonts w:ascii="宋体" w:hAnsi="宋体" w:hint="eastAsia"/>
                <w:b/>
                <w:bCs/>
                <w:iCs/>
                <w:sz w:val="22"/>
                <w:szCs w:val="24"/>
              </w:rPr>
              <w:t>上市公司接待人员姓名</w:t>
            </w:r>
          </w:p>
        </w:tc>
        <w:tc>
          <w:tcPr>
            <w:tcW w:w="5943" w:type="dxa"/>
            <w:shd w:val="clear" w:color="auto" w:fill="auto"/>
          </w:tcPr>
          <w:p w:rsidR="00F0460C" w:rsidRPr="005E245B" w:rsidRDefault="001B6EB7">
            <w:pPr>
              <w:spacing w:line="480" w:lineRule="atLeast"/>
              <w:rPr>
                <w:rFonts w:ascii="宋体" w:hAnsi="宋体"/>
                <w:bCs/>
                <w:iCs/>
                <w:szCs w:val="24"/>
              </w:rPr>
            </w:pPr>
            <w:r w:rsidRPr="005E245B">
              <w:rPr>
                <w:rFonts w:ascii="宋体" w:hAnsi="宋体" w:hint="eastAsia"/>
                <w:bCs/>
                <w:iCs/>
                <w:szCs w:val="24"/>
              </w:rPr>
              <w:t>副总</w:t>
            </w:r>
            <w:r w:rsidRPr="005E245B">
              <w:rPr>
                <w:rFonts w:ascii="宋体" w:hAnsi="宋体"/>
                <w:bCs/>
                <w:iCs/>
                <w:szCs w:val="24"/>
              </w:rPr>
              <w:t>、</w:t>
            </w:r>
            <w:proofErr w:type="gramStart"/>
            <w:r w:rsidRPr="005E245B">
              <w:rPr>
                <w:rFonts w:ascii="宋体" w:hAnsi="宋体" w:hint="eastAsia"/>
                <w:bCs/>
                <w:iCs/>
                <w:szCs w:val="24"/>
              </w:rPr>
              <w:t>董秘兼</w:t>
            </w:r>
            <w:proofErr w:type="gramEnd"/>
            <w:r w:rsidRPr="005E245B">
              <w:rPr>
                <w:rFonts w:ascii="宋体" w:hAnsi="宋体"/>
                <w:bCs/>
                <w:iCs/>
                <w:szCs w:val="24"/>
              </w:rPr>
              <w:t>财务总监</w:t>
            </w:r>
            <w:r w:rsidRPr="005E245B">
              <w:rPr>
                <w:rFonts w:ascii="宋体" w:hAnsi="宋体" w:hint="eastAsia"/>
                <w:bCs/>
                <w:iCs/>
                <w:szCs w:val="24"/>
              </w:rPr>
              <w:t>李运；证券事务代表</w:t>
            </w:r>
            <w:r w:rsidRPr="005E245B">
              <w:rPr>
                <w:rFonts w:ascii="宋体" w:hAnsi="宋体"/>
                <w:bCs/>
                <w:iCs/>
                <w:szCs w:val="24"/>
              </w:rPr>
              <w:t>钟情思</w:t>
            </w:r>
          </w:p>
        </w:tc>
      </w:tr>
      <w:tr w:rsidR="00F0460C">
        <w:trPr>
          <w:trHeight w:val="1757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0460C" w:rsidRPr="00AF007A" w:rsidRDefault="001B6EB7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  <w:r w:rsidRPr="00AF007A">
              <w:rPr>
                <w:rFonts w:ascii="宋体" w:hAnsi="宋体" w:hint="eastAsia"/>
                <w:b/>
                <w:bCs/>
                <w:iCs/>
                <w:sz w:val="22"/>
                <w:szCs w:val="24"/>
              </w:rPr>
              <w:t>投资者关系活动主要内容介绍</w:t>
            </w:r>
          </w:p>
          <w:p w:rsidR="00F0460C" w:rsidRPr="00AF007A" w:rsidRDefault="00F0460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F0460C" w:rsidRDefault="001B6EB7">
            <w:pPr>
              <w:pStyle w:val="aa"/>
              <w:ind w:firstLineChars="0" w:firstLine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cs="Times New Roman" w:hint="eastAsia"/>
              </w:rPr>
              <w:t>新客户导入情况：</w:t>
            </w:r>
            <w:r>
              <w:rPr>
                <w:rFonts w:asciiTheme="minorEastAsia" w:hAnsiTheme="minorEastAsia" w:hint="eastAsia"/>
              </w:rPr>
              <w:t>长安民生物流、</w:t>
            </w:r>
            <w:proofErr w:type="gramStart"/>
            <w:r>
              <w:rPr>
                <w:rFonts w:asciiTheme="minorEastAsia" w:hAnsiTheme="minorEastAsia" w:hint="eastAsia"/>
              </w:rPr>
              <w:t>杭州广汇</w:t>
            </w:r>
            <w:proofErr w:type="gramEnd"/>
            <w:r>
              <w:rPr>
                <w:rFonts w:asciiTheme="minorEastAsia" w:hAnsiTheme="minorEastAsia" w:hint="eastAsia"/>
              </w:rPr>
              <w:t>物流和上海郑明物流等，预计业务量增长情况、远期贡献值。</w:t>
            </w: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回复</w:t>
            </w:r>
            <w:r>
              <w:rPr>
                <w:rFonts w:asciiTheme="minorEastAsia" w:eastAsiaTheme="minorEastAsia" w:hAnsiTheme="minorEastAsia"/>
              </w:rPr>
              <w:t>：随着公司加大对</w:t>
            </w:r>
            <w:r>
              <w:rPr>
                <w:rFonts w:asciiTheme="minorEastAsia" w:eastAsiaTheme="minorEastAsia" w:hAnsiTheme="minorEastAsia" w:hint="eastAsia"/>
              </w:rPr>
              <w:t>非汽车</w:t>
            </w:r>
            <w:r>
              <w:rPr>
                <w:rFonts w:asciiTheme="minorEastAsia" w:eastAsiaTheme="minorEastAsia" w:hAnsiTheme="minorEastAsia"/>
              </w:rPr>
              <w:t>零部件业务的</w:t>
            </w:r>
            <w:r>
              <w:rPr>
                <w:rFonts w:asciiTheme="minorEastAsia" w:eastAsiaTheme="minorEastAsia" w:hAnsiTheme="minorEastAsia" w:hint="eastAsia"/>
              </w:rPr>
              <w:t>拓展</w:t>
            </w:r>
            <w:r>
              <w:rPr>
                <w:rFonts w:asciiTheme="minorEastAsia" w:eastAsiaTheme="minorEastAsia" w:hAnsiTheme="minorEastAsia"/>
              </w:rPr>
              <w:t>，业务量将呈现稳定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</w:rPr>
              <w:t>增长。</w:t>
            </w:r>
          </w:p>
          <w:p w:rsidR="00F0460C" w:rsidRDefault="00F0460C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、2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第一季度为何毛利率下降，营业成本增长45.87%。</w:t>
            </w: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回复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2018年</w:t>
            </w:r>
            <w:r>
              <w:rPr>
                <w:rFonts w:asciiTheme="minorEastAsia" w:eastAsiaTheme="minorEastAsia" w:hAnsiTheme="minorEastAsia"/>
              </w:rPr>
              <w:t>第一季度</w:t>
            </w:r>
            <w:r>
              <w:rPr>
                <w:rFonts w:asciiTheme="minorEastAsia" w:eastAsiaTheme="minorEastAsia" w:hAnsiTheme="minorEastAsia" w:hint="eastAsia"/>
              </w:rPr>
              <w:t>成本</w:t>
            </w:r>
            <w:r>
              <w:rPr>
                <w:rFonts w:asciiTheme="minorEastAsia" w:eastAsiaTheme="minorEastAsia" w:hAnsiTheme="minorEastAsia"/>
              </w:rPr>
              <w:t>的增长与收入的成本正</w:t>
            </w:r>
            <w:r>
              <w:rPr>
                <w:rFonts w:asciiTheme="minorEastAsia" w:eastAsiaTheme="minorEastAsia" w:hAnsiTheme="minorEastAsia" w:hint="eastAsia"/>
              </w:rPr>
              <w:t>相关，随着非汽车业务收入的增长，非汽车业务的毛利率对比汽车行业更低，因此毛利率有所下降</w:t>
            </w:r>
            <w:r>
              <w:rPr>
                <w:rFonts w:asciiTheme="minorEastAsia" w:eastAsiaTheme="minorEastAsia" w:hAnsiTheme="minorEastAsia"/>
              </w:rPr>
              <w:t>。</w:t>
            </w:r>
          </w:p>
          <w:p w:rsidR="00F0460C" w:rsidRDefault="00F0460C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、汽车业务与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非汽业务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对比。</w:t>
            </w: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回复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公司</w:t>
            </w:r>
            <w:r>
              <w:rPr>
                <w:rFonts w:asciiTheme="minorEastAsia" w:eastAsiaTheme="minorEastAsia" w:hAnsiTheme="minorEastAsia"/>
              </w:rPr>
              <w:t>在稳步发展汽车零部件业务的</w:t>
            </w:r>
            <w:r>
              <w:rPr>
                <w:rFonts w:asciiTheme="minorEastAsia" w:eastAsiaTheme="minorEastAsia" w:hAnsiTheme="minorEastAsia" w:hint="eastAsia"/>
              </w:rPr>
              <w:t>同时</w:t>
            </w:r>
            <w:r>
              <w:rPr>
                <w:rFonts w:asciiTheme="minorEastAsia" w:eastAsiaTheme="minorEastAsia" w:hAnsiTheme="minorEastAsia"/>
              </w:rPr>
              <w:t>，也将继续扩大非汽车零部件业务。</w:t>
            </w:r>
            <w:r>
              <w:rPr>
                <w:rFonts w:asciiTheme="minorEastAsia" w:eastAsiaTheme="minorEastAsia" w:hAnsiTheme="minorEastAsia" w:hint="eastAsia"/>
              </w:rPr>
              <w:t>从近几年的发展趋势来看，</w:t>
            </w:r>
            <w:r>
              <w:t>非</w:t>
            </w:r>
            <w:r>
              <w:rPr>
                <w:rFonts w:hint="eastAsia"/>
              </w:rPr>
              <w:t>汽车业务收入</w:t>
            </w:r>
            <w:r>
              <w:t>方面</w:t>
            </w:r>
            <w:r>
              <w:rPr>
                <w:rFonts w:hint="eastAsia"/>
              </w:rPr>
              <w:t>将会呈现比汽车行业增长率更高。</w:t>
            </w:r>
          </w:p>
          <w:p w:rsidR="00F0460C" w:rsidRDefault="00F0460C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、汽车业务中，客户会使用公司的自建基地吗？非汽车业务，客户会使用公司的自建基地吗？如果不使用公司的自建基地，公司的竞争优势体现在哪些方面？特别是作为第三方物流比如京东、顺丰、郑明物流的承接方，作为专线业务，似乎没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>有明显的专业壁垒、资产壁垒，价格竞争是否异常激烈？两类业务，公司怎么看？哪块是未来重点？</w:t>
            </w: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回复：汽车业务和非汽车业务的客户一般都会使用</w:t>
            </w:r>
            <w:r>
              <w:rPr>
                <w:rFonts w:asciiTheme="minorEastAsia" w:eastAsiaTheme="minorEastAsia" w:hAnsiTheme="minorEastAsia"/>
              </w:rPr>
              <w:t>公司的自建基地。</w:t>
            </w:r>
            <w:r>
              <w:rPr>
                <w:rFonts w:asciiTheme="minorEastAsia" w:eastAsiaTheme="minorEastAsia" w:hAnsiTheme="minorEastAsia" w:hint="eastAsia"/>
              </w:rPr>
              <w:t>如果</w:t>
            </w:r>
            <w:r>
              <w:rPr>
                <w:rFonts w:asciiTheme="minorEastAsia" w:eastAsiaTheme="minorEastAsia" w:hAnsiTheme="minorEastAsia"/>
              </w:rPr>
              <w:t>客户不</w:t>
            </w:r>
            <w:r>
              <w:rPr>
                <w:rFonts w:asciiTheme="minorEastAsia" w:eastAsiaTheme="minorEastAsia" w:hAnsiTheme="minorEastAsia" w:hint="eastAsia"/>
              </w:rPr>
              <w:t>使用</w:t>
            </w:r>
            <w:r>
              <w:rPr>
                <w:rFonts w:asciiTheme="minorEastAsia" w:eastAsiaTheme="minorEastAsia" w:hAnsiTheme="minorEastAsia"/>
              </w:rPr>
              <w:t>公司自建基地，公司会使用自有和外协运力相结合的方式</w:t>
            </w:r>
            <w:r>
              <w:rPr>
                <w:rFonts w:asciiTheme="minorEastAsia" w:eastAsiaTheme="minorEastAsia" w:hAnsiTheme="minorEastAsia" w:hint="eastAsia"/>
              </w:rPr>
              <w:t>为</w:t>
            </w:r>
            <w:r>
              <w:rPr>
                <w:rFonts w:asciiTheme="minorEastAsia" w:eastAsiaTheme="minorEastAsia" w:hAnsiTheme="minorEastAsia"/>
              </w:rPr>
              <w:t>客户提供高效服务。未来</w:t>
            </w:r>
            <w:r>
              <w:rPr>
                <w:rFonts w:asciiTheme="minorEastAsia" w:eastAsiaTheme="minorEastAsia" w:hAnsiTheme="minorEastAsia" w:hint="eastAsia"/>
              </w:rPr>
              <w:t>汽车</w:t>
            </w:r>
            <w:r>
              <w:rPr>
                <w:rFonts w:asciiTheme="minorEastAsia" w:eastAsiaTheme="minorEastAsia" w:hAnsiTheme="minorEastAsia"/>
              </w:rPr>
              <w:t>和非汽车业务将并重发展。</w:t>
            </w:r>
          </w:p>
          <w:p w:rsidR="00F0460C" w:rsidRDefault="00F0460C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、我们认可公司的自建基地模式，但担心资本开支过大，公司如何考虑？</w:t>
            </w:r>
          </w:p>
          <w:p w:rsidR="00F0460C" w:rsidRDefault="001B6EB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回复</w:t>
            </w:r>
            <w:r>
              <w:rPr>
                <w:rFonts w:asciiTheme="minorEastAsia" w:eastAsiaTheme="minorEastAsia" w:hAnsiTheme="minorEastAsia"/>
              </w:rPr>
              <w:t>：随着土地资源越来越紧缺，市场</w:t>
            </w:r>
            <w:r>
              <w:rPr>
                <w:rFonts w:asciiTheme="minorEastAsia" w:eastAsiaTheme="minorEastAsia" w:hAnsiTheme="minorEastAsia" w:hint="eastAsia"/>
              </w:rPr>
              <w:t>仓库</w:t>
            </w:r>
            <w:r>
              <w:rPr>
                <w:rFonts w:asciiTheme="minorEastAsia" w:eastAsiaTheme="minorEastAsia" w:hAnsiTheme="minorEastAsia"/>
              </w:rPr>
              <w:t>租赁价格将呈现上涨趋势</w:t>
            </w:r>
            <w:r>
              <w:rPr>
                <w:rFonts w:asciiTheme="minorEastAsia" w:eastAsiaTheme="minorEastAsia" w:hAnsiTheme="minorEastAsia" w:hint="eastAsia"/>
              </w:rPr>
              <w:t>。公司的</w:t>
            </w:r>
            <w:r>
              <w:rPr>
                <w:rFonts w:asciiTheme="minorEastAsia" w:eastAsiaTheme="minorEastAsia" w:hAnsiTheme="minorEastAsia"/>
              </w:rPr>
              <w:t>业务规模将随着基地的建设</w:t>
            </w:r>
            <w:r>
              <w:rPr>
                <w:rFonts w:asciiTheme="minorEastAsia" w:eastAsiaTheme="minorEastAsia" w:hAnsiTheme="minorEastAsia" w:hint="eastAsia"/>
              </w:rPr>
              <w:t>而</w:t>
            </w:r>
            <w:r>
              <w:rPr>
                <w:rFonts w:asciiTheme="minorEastAsia" w:eastAsiaTheme="minorEastAsia" w:hAnsiTheme="minorEastAsia"/>
              </w:rPr>
              <w:t>不断扩大，</w:t>
            </w:r>
            <w:r>
              <w:rPr>
                <w:rFonts w:asciiTheme="minorEastAsia" w:eastAsiaTheme="minorEastAsia" w:hAnsiTheme="minorEastAsia" w:hint="eastAsia"/>
              </w:rPr>
              <w:t>自建</w:t>
            </w:r>
            <w:r>
              <w:rPr>
                <w:rFonts w:asciiTheme="minorEastAsia" w:eastAsiaTheme="minorEastAsia" w:hAnsiTheme="minorEastAsia"/>
              </w:rPr>
              <w:t>基地的优势明显，</w:t>
            </w:r>
            <w:r>
              <w:rPr>
                <w:rFonts w:asciiTheme="minorEastAsia" w:eastAsiaTheme="minorEastAsia" w:hAnsiTheme="minorEastAsia" w:hint="eastAsia"/>
              </w:rPr>
              <w:t>对</w:t>
            </w:r>
            <w:r>
              <w:rPr>
                <w:rFonts w:asciiTheme="minorEastAsia" w:eastAsiaTheme="minorEastAsia" w:hAnsiTheme="minorEastAsia"/>
              </w:rPr>
              <w:t>公司控制成本</w:t>
            </w:r>
            <w:r>
              <w:rPr>
                <w:rFonts w:asciiTheme="minorEastAsia" w:eastAsiaTheme="minorEastAsia" w:hAnsiTheme="minorEastAsia" w:hint="eastAsia"/>
              </w:rPr>
              <w:t>增长</w:t>
            </w:r>
            <w:r>
              <w:rPr>
                <w:rFonts w:asciiTheme="minorEastAsia" w:eastAsiaTheme="minorEastAsia" w:hAnsiTheme="minorEastAsia"/>
              </w:rPr>
              <w:t>、扩大营业规模都</w:t>
            </w:r>
            <w:r>
              <w:rPr>
                <w:rFonts w:asciiTheme="minorEastAsia" w:eastAsiaTheme="minorEastAsia" w:hAnsiTheme="minorEastAsia" w:hint="eastAsia"/>
              </w:rPr>
              <w:t>会</w:t>
            </w:r>
            <w:r>
              <w:rPr>
                <w:rFonts w:asciiTheme="minorEastAsia" w:eastAsiaTheme="minorEastAsia" w:hAnsiTheme="minorEastAsia"/>
              </w:rPr>
              <w:t>产生积极作用。</w:t>
            </w:r>
          </w:p>
          <w:p w:rsidR="00F0460C" w:rsidRDefault="00F0460C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0460C" w:rsidRDefault="001B6EB7">
            <w:pPr>
              <w:jc w:val="left"/>
              <w:rPr>
                <w:rFonts w:ascii="等线" w:eastAsia="等线" w:hAnsi="等线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、公司的员工激励、管理层稳定性。</w:t>
            </w:r>
          </w:p>
          <w:p w:rsidR="00F0460C" w:rsidRDefault="001B6EB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回复</w:t>
            </w:r>
            <w:r>
              <w:rPr>
                <w:rFonts w:asciiTheme="minorHAnsi" w:eastAsiaTheme="minorEastAsia" w:hAnsiTheme="minorHAnsi" w:cstheme="minorBidi"/>
                <w:szCs w:val="22"/>
              </w:rPr>
              <w:t>：公司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通过</w:t>
            </w:r>
            <w:r>
              <w:rPr>
                <w:rFonts w:asciiTheme="minorHAnsi" w:eastAsiaTheme="minorEastAsia" w:hAnsiTheme="minorHAnsi" w:cstheme="minorBidi"/>
                <w:szCs w:val="22"/>
              </w:rPr>
              <w:t>实施股权激励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调到管理层</w:t>
            </w:r>
            <w:r>
              <w:rPr>
                <w:rFonts w:asciiTheme="minorHAnsi" w:eastAsiaTheme="minorEastAsia" w:hAnsiTheme="minorHAnsi" w:cstheme="minorBidi"/>
                <w:szCs w:val="22"/>
              </w:rPr>
              <w:t>及中层管理人员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的积极性</w:t>
            </w:r>
            <w:r>
              <w:rPr>
                <w:rFonts w:asciiTheme="minorHAnsi" w:eastAsiaTheme="minorEastAsia" w:hAnsiTheme="minorHAnsi" w:cstheme="minorBidi"/>
                <w:szCs w:val="22"/>
              </w:rPr>
              <w:t>，</w:t>
            </w:r>
            <w:proofErr w:type="gramStart"/>
            <w:r>
              <w:rPr>
                <w:rFonts w:asciiTheme="minorHAnsi" w:eastAsiaTheme="minorEastAsia" w:hAnsiTheme="minorHAnsi" w:cstheme="minorBidi"/>
                <w:szCs w:val="22"/>
              </w:rPr>
              <w:t>管理层较稳定</w:t>
            </w:r>
            <w:proofErr w:type="gramEnd"/>
            <w:r>
              <w:rPr>
                <w:rFonts w:asciiTheme="minorHAnsi" w:eastAsiaTheme="minorEastAsia" w:hAnsiTheme="minorHAnsi" w:cstheme="minorBidi"/>
                <w:szCs w:val="22"/>
              </w:rPr>
              <w:t>。</w:t>
            </w:r>
          </w:p>
        </w:tc>
      </w:tr>
      <w:tr w:rsidR="00F0460C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0460C" w:rsidRPr="00AF007A" w:rsidRDefault="001B6EB7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  <w:r w:rsidRPr="00AF007A">
              <w:rPr>
                <w:rFonts w:ascii="宋体" w:hAnsi="宋体" w:hint="eastAsia"/>
                <w:b/>
                <w:bCs/>
                <w:iCs/>
                <w:sz w:val="22"/>
                <w:szCs w:val="24"/>
              </w:rPr>
              <w:lastRenderedPageBreak/>
              <w:t>附件清单（如有）</w:t>
            </w:r>
          </w:p>
        </w:tc>
        <w:tc>
          <w:tcPr>
            <w:tcW w:w="5943" w:type="dxa"/>
            <w:shd w:val="clear" w:color="auto" w:fill="auto"/>
          </w:tcPr>
          <w:p w:rsidR="00F0460C" w:rsidRDefault="001B6E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0460C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0460C" w:rsidRPr="00AF007A" w:rsidRDefault="001B6EB7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4"/>
              </w:rPr>
            </w:pPr>
            <w:r w:rsidRPr="00AF007A">
              <w:rPr>
                <w:rFonts w:ascii="宋体" w:hAnsi="宋体" w:hint="eastAsia"/>
                <w:b/>
                <w:bCs/>
                <w:iCs/>
                <w:sz w:val="22"/>
                <w:szCs w:val="24"/>
              </w:rPr>
              <w:t>日期</w:t>
            </w:r>
          </w:p>
        </w:tc>
        <w:tc>
          <w:tcPr>
            <w:tcW w:w="5943" w:type="dxa"/>
            <w:shd w:val="clear" w:color="auto" w:fill="auto"/>
          </w:tcPr>
          <w:p w:rsidR="00F0460C" w:rsidRDefault="001B6E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0460C" w:rsidRDefault="00F0460C">
      <w:pPr>
        <w:ind w:firstLineChars="200" w:firstLine="480"/>
        <w:rPr>
          <w:sz w:val="24"/>
          <w:szCs w:val="24"/>
        </w:rPr>
      </w:pPr>
    </w:p>
    <w:p w:rsidR="00F0460C" w:rsidRDefault="00F0460C"/>
    <w:p w:rsidR="00F0460C" w:rsidRDefault="00F0460C"/>
    <w:sectPr w:rsidR="00F0460C">
      <w:headerReference w:type="default" r:id="rId8"/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85" w:rsidRDefault="003E7D85">
      <w:r>
        <w:separator/>
      </w:r>
    </w:p>
  </w:endnote>
  <w:endnote w:type="continuationSeparator" w:id="0">
    <w:p w:rsidR="003E7D85" w:rsidRDefault="003E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85" w:rsidRDefault="003E7D85">
      <w:r>
        <w:separator/>
      </w:r>
    </w:p>
  </w:footnote>
  <w:footnote w:type="continuationSeparator" w:id="0">
    <w:p w:rsidR="003E7D85" w:rsidRDefault="003E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0C" w:rsidRDefault="001B6EB7">
    <w:pPr>
      <w:pStyle w:val="a7"/>
      <w:rPr>
        <w:rFonts w:ascii="宋体" w:hAnsi="宋体"/>
        <w:bCs/>
        <w:iCs/>
        <w:sz w:val="21"/>
        <w:szCs w:val="21"/>
      </w:rPr>
    </w:pPr>
    <w:r>
      <w:rPr>
        <w:rFonts w:ascii="宋体" w:hAnsi="宋体" w:hint="eastAsia"/>
        <w:bCs/>
        <w:iCs/>
        <w:sz w:val="21"/>
        <w:szCs w:val="21"/>
      </w:rPr>
      <w:t>证券代码：60</w:t>
    </w:r>
    <w:r>
      <w:rPr>
        <w:rFonts w:ascii="宋体" w:hAnsi="宋体"/>
        <w:bCs/>
        <w:iCs/>
        <w:sz w:val="21"/>
        <w:szCs w:val="21"/>
      </w:rPr>
      <w:t>3</w:t>
    </w:r>
    <w:r>
      <w:rPr>
        <w:rFonts w:ascii="宋体" w:hAnsi="宋体" w:hint="eastAsia"/>
        <w:bCs/>
        <w:iCs/>
        <w:sz w:val="21"/>
        <w:szCs w:val="21"/>
      </w:rPr>
      <w:t>813</w:t>
    </w:r>
    <w:r>
      <w:rPr>
        <w:rFonts w:ascii="宋体" w:hAnsi="宋体"/>
        <w:bCs/>
        <w:iCs/>
        <w:sz w:val="21"/>
        <w:szCs w:val="21"/>
      </w:rPr>
      <w:t xml:space="preserve">                           </w:t>
    </w:r>
    <w:r>
      <w:rPr>
        <w:rFonts w:ascii="宋体" w:hAnsi="宋体" w:hint="eastAsia"/>
        <w:bCs/>
        <w:iCs/>
        <w:sz w:val="21"/>
        <w:szCs w:val="21"/>
      </w:rPr>
      <w:t xml:space="preserve">         证券简称：</w:t>
    </w:r>
    <w:proofErr w:type="gramStart"/>
    <w:r>
      <w:rPr>
        <w:rFonts w:ascii="宋体" w:hAnsi="宋体" w:hint="eastAsia"/>
        <w:bCs/>
        <w:iCs/>
        <w:sz w:val="21"/>
        <w:szCs w:val="21"/>
      </w:rPr>
      <w:t>原尚</w:t>
    </w:r>
    <w:r>
      <w:rPr>
        <w:rFonts w:ascii="宋体" w:hAnsi="宋体"/>
        <w:bCs/>
        <w:iCs/>
        <w:sz w:val="21"/>
        <w:szCs w:val="21"/>
      </w:rPr>
      <w:t>股份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8"/>
    <w:rsid w:val="000157FD"/>
    <w:rsid w:val="000245CA"/>
    <w:rsid w:val="000754B4"/>
    <w:rsid w:val="00080F2B"/>
    <w:rsid w:val="000A31DA"/>
    <w:rsid w:val="000A5752"/>
    <w:rsid w:val="000A7E4A"/>
    <w:rsid w:val="000D00C7"/>
    <w:rsid w:val="000D3A79"/>
    <w:rsid w:val="000F18AF"/>
    <w:rsid w:val="001024E5"/>
    <w:rsid w:val="00106147"/>
    <w:rsid w:val="00130C40"/>
    <w:rsid w:val="00155B3C"/>
    <w:rsid w:val="00164AE4"/>
    <w:rsid w:val="00174F18"/>
    <w:rsid w:val="00175757"/>
    <w:rsid w:val="00194834"/>
    <w:rsid w:val="001A467E"/>
    <w:rsid w:val="001B6EB7"/>
    <w:rsid w:val="001D6BFE"/>
    <w:rsid w:val="001F4DDD"/>
    <w:rsid w:val="00214491"/>
    <w:rsid w:val="002312D7"/>
    <w:rsid w:val="00231727"/>
    <w:rsid w:val="00232BC1"/>
    <w:rsid w:val="0025317F"/>
    <w:rsid w:val="00273315"/>
    <w:rsid w:val="002B5745"/>
    <w:rsid w:val="002D1265"/>
    <w:rsid w:val="002D200D"/>
    <w:rsid w:val="002D7DA7"/>
    <w:rsid w:val="003063E5"/>
    <w:rsid w:val="0035062B"/>
    <w:rsid w:val="003542D7"/>
    <w:rsid w:val="00371229"/>
    <w:rsid w:val="00395D4D"/>
    <w:rsid w:val="003E7D85"/>
    <w:rsid w:val="003F4018"/>
    <w:rsid w:val="00465489"/>
    <w:rsid w:val="00474FCD"/>
    <w:rsid w:val="0047613C"/>
    <w:rsid w:val="004933DD"/>
    <w:rsid w:val="00497936"/>
    <w:rsid w:val="004C1FA0"/>
    <w:rsid w:val="004E2B0F"/>
    <w:rsid w:val="004F7CD7"/>
    <w:rsid w:val="00532CF0"/>
    <w:rsid w:val="00550366"/>
    <w:rsid w:val="005821BB"/>
    <w:rsid w:val="005A53BA"/>
    <w:rsid w:val="005C5403"/>
    <w:rsid w:val="005E245B"/>
    <w:rsid w:val="005F359B"/>
    <w:rsid w:val="00612EFB"/>
    <w:rsid w:val="0061358F"/>
    <w:rsid w:val="00642CF8"/>
    <w:rsid w:val="00684FFB"/>
    <w:rsid w:val="00686ADF"/>
    <w:rsid w:val="006870FD"/>
    <w:rsid w:val="006C2175"/>
    <w:rsid w:val="006D524A"/>
    <w:rsid w:val="006F5D79"/>
    <w:rsid w:val="0072048B"/>
    <w:rsid w:val="007C57FF"/>
    <w:rsid w:val="007D2B6B"/>
    <w:rsid w:val="007D371E"/>
    <w:rsid w:val="007E334D"/>
    <w:rsid w:val="007E6C40"/>
    <w:rsid w:val="00817A24"/>
    <w:rsid w:val="00821EFA"/>
    <w:rsid w:val="008403C3"/>
    <w:rsid w:val="00877D67"/>
    <w:rsid w:val="008865DC"/>
    <w:rsid w:val="008A0B53"/>
    <w:rsid w:val="008A7858"/>
    <w:rsid w:val="0090042E"/>
    <w:rsid w:val="00923FA7"/>
    <w:rsid w:val="00947DE7"/>
    <w:rsid w:val="0098031D"/>
    <w:rsid w:val="0099128B"/>
    <w:rsid w:val="009B52CC"/>
    <w:rsid w:val="009F28EC"/>
    <w:rsid w:val="00A1617C"/>
    <w:rsid w:val="00A51181"/>
    <w:rsid w:val="00A767D4"/>
    <w:rsid w:val="00A8341B"/>
    <w:rsid w:val="00AD039E"/>
    <w:rsid w:val="00AE4E56"/>
    <w:rsid w:val="00AF007A"/>
    <w:rsid w:val="00B241D3"/>
    <w:rsid w:val="00B352B6"/>
    <w:rsid w:val="00B504EB"/>
    <w:rsid w:val="00BA1952"/>
    <w:rsid w:val="00BD096D"/>
    <w:rsid w:val="00C17D24"/>
    <w:rsid w:val="00C50940"/>
    <w:rsid w:val="00C56033"/>
    <w:rsid w:val="00C73448"/>
    <w:rsid w:val="00C84344"/>
    <w:rsid w:val="00CB7B99"/>
    <w:rsid w:val="00CC384A"/>
    <w:rsid w:val="00CD74DE"/>
    <w:rsid w:val="00D336F2"/>
    <w:rsid w:val="00D70F87"/>
    <w:rsid w:val="00DA1244"/>
    <w:rsid w:val="00DA214C"/>
    <w:rsid w:val="00DC3BE2"/>
    <w:rsid w:val="00DF0471"/>
    <w:rsid w:val="00DF4543"/>
    <w:rsid w:val="00E0677D"/>
    <w:rsid w:val="00E109A7"/>
    <w:rsid w:val="00E40C1C"/>
    <w:rsid w:val="00E44458"/>
    <w:rsid w:val="00E50677"/>
    <w:rsid w:val="00E52047"/>
    <w:rsid w:val="00E763EC"/>
    <w:rsid w:val="00ED0FC2"/>
    <w:rsid w:val="00EF2C4F"/>
    <w:rsid w:val="00F0460C"/>
    <w:rsid w:val="00F30B51"/>
    <w:rsid w:val="00F54E81"/>
    <w:rsid w:val="00F737B7"/>
    <w:rsid w:val="00F83012"/>
    <w:rsid w:val="00FC29B2"/>
    <w:rsid w:val="00FC51E6"/>
    <w:rsid w:val="00FD3B33"/>
    <w:rsid w:val="00FD68D8"/>
    <w:rsid w:val="00FF1193"/>
    <w:rsid w:val="47C003E5"/>
    <w:rsid w:val="6B7A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B02ED-46AA-42DA-BE7E-7D5A7DF9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hAnsi="Times New Roman"/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hAnsi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BF0770-E8B9-4D43-B3F6-AA932207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CC</cp:lastModifiedBy>
  <cp:revision>6</cp:revision>
  <cp:lastPrinted>2017-11-06T02:12:00Z</cp:lastPrinted>
  <dcterms:created xsi:type="dcterms:W3CDTF">2018-05-09T04:08:00Z</dcterms:created>
  <dcterms:modified xsi:type="dcterms:W3CDTF">2018-05-10T03:13:00Z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