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34" w:rsidRDefault="00A14334" w:rsidP="00A1433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生物股份201</w:t>
      </w:r>
      <w:r>
        <w:rPr>
          <w:rFonts w:asciiTheme="minorEastAsia" w:hAnsiTheme="minorEastAsia"/>
          <w:b/>
          <w:sz w:val="36"/>
          <w:szCs w:val="36"/>
        </w:rPr>
        <w:t>8</w:t>
      </w:r>
      <w:r>
        <w:rPr>
          <w:rFonts w:asciiTheme="minorEastAsia" w:hAnsiTheme="minorEastAsia" w:hint="eastAsia"/>
          <w:b/>
          <w:sz w:val="36"/>
          <w:szCs w:val="36"/>
        </w:rPr>
        <w:t>年</w:t>
      </w:r>
      <w:r>
        <w:rPr>
          <w:rFonts w:asciiTheme="minorEastAsia" w:hAnsiTheme="minorEastAsia"/>
          <w:b/>
          <w:sz w:val="36"/>
          <w:szCs w:val="36"/>
        </w:rPr>
        <w:t>5</w:t>
      </w:r>
      <w:r>
        <w:rPr>
          <w:rFonts w:asciiTheme="minorEastAsia" w:hAnsiTheme="minorEastAsia" w:hint="eastAsia"/>
          <w:b/>
          <w:sz w:val="36"/>
          <w:szCs w:val="36"/>
        </w:rPr>
        <w:t>月</w:t>
      </w:r>
      <w:r w:rsidR="00E96660">
        <w:rPr>
          <w:rFonts w:asciiTheme="minorEastAsia" w:hAnsiTheme="minorEastAsia" w:hint="eastAsia"/>
          <w:b/>
          <w:sz w:val="36"/>
          <w:szCs w:val="36"/>
        </w:rPr>
        <w:t>1</w:t>
      </w:r>
      <w:r w:rsidR="00E96660">
        <w:rPr>
          <w:rFonts w:asciiTheme="minorEastAsia" w:hAnsiTheme="minorEastAsia"/>
          <w:b/>
          <w:sz w:val="36"/>
          <w:szCs w:val="36"/>
        </w:rPr>
        <w:t>8</w:t>
      </w:r>
      <w:r w:rsidR="00E96660">
        <w:rPr>
          <w:rFonts w:asciiTheme="minorEastAsia" w:hAnsiTheme="minorEastAsia" w:hint="eastAsia"/>
          <w:b/>
          <w:sz w:val="36"/>
          <w:szCs w:val="36"/>
        </w:rPr>
        <w:t>日</w:t>
      </w:r>
      <w:r>
        <w:rPr>
          <w:rFonts w:asciiTheme="minorEastAsia" w:hAnsiTheme="minorEastAsia" w:hint="eastAsia"/>
          <w:b/>
          <w:sz w:val="36"/>
          <w:szCs w:val="36"/>
        </w:rPr>
        <w:t>机构投资者调研记录</w:t>
      </w:r>
    </w:p>
    <w:p w:rsidR="00A14334" w:rsidRDefault="00A14334" w:rsidP="00A14334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A14334" w:rsidRDefault="00A14334" w:rsidP="00A1433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调研时间：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 w:rsidR="00A14334" w:rsidRPr="00A14334" w:rsidRDefault="00A14334" w:rsidP="008469D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调研</w:t>
      </w:r>
      <w:r w:rsidR="008469D9">
        <w:rPr>
          <w:rFonts w:hint="eastAsia"/>
          <w:sz w:val="28"/>
          <w:szCs w:val="28"/>
        </w:rPr>
        <w:t>机构</w:t>
      </w:r>
      <w:r>
        <w:rPr>
          <w:rFonts w:hint="eastAsia"/>
          <w:sz w:val="28"/>
          <w:szCs w:val="28"/>
        </w:rPr>
        <w:t>：</w:t>
      </w:r>
      <w:r w:rsidRPr="00A14334">
        <w:rPr>
          <w:rFonts w:hint="eastAsia"/>
          <w:sz w:val="28"/>
          <w:szCs w:val="28"/>
        </w:rPr>
        <w:t>广发证券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招商基金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国泰君安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华泰证券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正心投资</w:t>
      </w:r>
      <w:r w:rsidR="00A2177B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 xml:space="preserve">    </w:t>
      </w:r>
      <w:r w:rsidRPr="00A14334">
        <w:rPr>
          <w:rFonts w:hint="eastAsia"/>
          <w:sz w:val="28"/>
          <w:szCs w:val="28"/>
        </w:rPr>
        <w:t>浙商控股资管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中信证券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德实资本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合众易晟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中联投资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德韬基金</w:t>
      </w:r>
      <w:r w:rsidR="008469D9">
        <w:rPr>
          <w:rFonts w:hint="eastAsia"/>
          <w:sz w:val="28"/>
          <w:szCs w:val="28"/>
        </w:rPr>
        <w:t>、</w:t>
      </w:r>
    </w:p>
    <w:p w:rsidR="00A14334" w:rsidRPr="00A14334" w:rsidRDefault="00A14334" w:rsidP="008469D9">
      <w:pPr>
        <w:jc w:val="left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长江证券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兴业证券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银万斯特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红骅投资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申万宏源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国寿安保</w:t>
      </w:r>
      <w:r w:rsidR="008469D9">
        <w:rPr>
          <w:rFonts w:hint="eastAsia"/>
          <w:sz w:val="28"/>
          <w:szCs w:val="28"/>
        </w:rPr>
        <w:t>基金、</w:t>
      </w:r>
    </w:p>
    <w:p w:rsidR="00A14334" w:rsidRPr="00A14334" w:rsidRDefault="00A14334" w:rsidP="008469D9">
      <w:pPr>
        <w:jc w:val="left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天风证券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国寿资产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国都证券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菁英时代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河床投资</w:t>
      </w:r>
      <w:r w:rsidR="008469D9"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国融汇通资本</w:t>
      </w:r>
    </w:p>
    <w:p w:rsidR="00A14334" w:rsidRDefault="00A14334" w:rsidP="00A1433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地点：公司</w:t>
      </w:r>
      <w:r w:rsidR="00895FF3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楼会议室</w:t>
      </w:r>
    </w:p>
    <w:p w:rsidR="008469D9" w:rsidRDefault="00A14334" w:rsidP="00A1433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上市公司出席人员：董事长</w:t>
      </w:r>
      <w:r>
        <w:rPr>
          <w:rFonts w:hint="eastAsia"/>
          <w:sz w:val="28"/>
          <w:szCs w:val="28"/>
        </w:rPr>
        <w:t>/</w:t>
      </w:r>
      <w:r w:rsidRPr="00A14334">
        <w:rPr>
          <w:rFonts w:hint="eastAsia"/>
          <w:sz w:val="28"/>
          <w:szCs w:val="28"/>
        </w:rPr>
        <w:t>总裁张翀宇</w:t>
      </w:r>
      <w:r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副董事长魏学峰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副总裁</w:t>
      </w:r>
      <w:r>
        <w:rPr>
          <w:rFonts w:hint="eastAsia"/>
          <w:sz w:val="28"/>
          <w:szCs w:val="28"/>
        </w:rPr>
        <w:t>/</w:t>
      </w:r>
      <w:r w:rsidRPr="00A14334">
        <w:rPr>
          <w:rFonts w:hint="eastAsia"/>
          <w:sz w:val="28"/>
          <w:szCs w:val="28"/>
        </w:rPr>
        <w:t>董事会秘书尹松涛</w:t>
      </w:r>
      <w:r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财务总监</w:t>
      </w:r>
      <w:r w:rsidRPr="00A14334">
        <w:rPr>
          <w:rFonts w:hint="eastAsia"/>
          <w:sz w:val="28"/>
          <w:szCs w:val="28"/>
        </w:rPr>
        <w:t xml:space="preserve"> </w:t>
      </w:r>
      <w:r w:rsidRPr="00A14334">
        <w:rPr>
          <w:rFonts w:hint="eastAsia"/>
          <w:sz w:val="28"/>
          <w:szCs w:val="28"/>
        </w:rPr>
        <w:t>张红梅</w:t>
      </w:r>
      <w:r>
        <w:rPr>
          <w:rFonts w:hint="eastAsia"/>
          <w:sz w:val="28"/>
          <w:szCs w:val="28"/>
        </w:rPr>
        <w:t>、</w:t>
      </w:r>
      <w:r w:rsidRPr="00A14334">
        <w:rPr>
          <w:rFonts w:hint="eastAsia"/>
          <w:sz w:val="28"/>
          <w:szCs w:val="28"/>
        </w:rPr>
        <w:t>技术总监</w:t>
      </w:r>
      <w:r w:rsidR="008469D9">
        <w:rPr>
          <w:rFonts w:hint="eastAsia"/>
          <w:sz w:val="28"/>
          <w:szCs w:val="28"/>
        </w:rPr>
        <w:t xml:space="preserve"> </w:t>
      </w:r>
      <w:r w:rsidRPr="00A14334">
        <w:rPr>
          <w:rFonts w:hint="eastAsia"/>
          <w:sz w:val="28"/>
          <w:szCs w:val="28"/>
        </w:rPr>
        <w:t>李荣</w:t>
      </w:r>
      <w:r>
        <w:rPr>
          <w:rFonts w:hint="eastAsia"/>
          <w:sz w:val="28"/>
          <w:szCs w:val="28"/>
        </w:rPr>
        <w:t>、</w:t>
      </w:r>
    </w:p>
    <w:p w:rsidR="00A14334" w:rsidRPr="00A14334" w:rsidRDefault="00A14334" w:rsidP="008469D9">
      <w:pPr>
        <w:jc w:val="left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研发总监刘国英</w:t>
      </w:r>
      <w:r w:rsidRPr="00A14334">
        <w:rPr>
          <w:rFonts w:hint="eastAsia"/>
          <w:sz w:val="28"/>
          <w:szCs w:val="28"/>
        </w:rPr>
        <w:t xml:space="preserve">   </w:t>
      </w:r>
    </w:p>
    <w:p w:rsidR="00A14334" w:rsidRDefault="00A14334" w:rsidP="008469D9">
      <w:pPr>
        <w:spacing w:line="360" w:lineRule="auto"/>
        <w:rPr>
          <w:b/>
          <w:sz w:val="28"/>
          <w:szCs w:val="28"/>
        </w:rPr>
      </w:pPr>
    </w:p>
    <w:p w:rsidR="00A14334" w:rsidRPr="00A14334" w:rsidRDefault="00A14334" w:rsidP="00A14334">
      <w:pPr>
        <w:spacing w:line="360" w:lineRule="auto"/>
        <w:ind w:firstLineChars="200" w:firstLine="562"/>
        <w:rPr>
          <w:b/>
          <w:sz w:val="28"/>
          <w:szCs w:val="28"/>
        </w:rPr>
      </w:pPr>
      <w:r w:rsidRPr="00A14334">
        <w:rPr>
          <w:rFonts w:hint="eastAsia"/>
          <w:b/>
          <w:sz w:val="28"/>
          <w:szCs w:val="28"/>
        </w:rPr>
        <w:t>调研内容</w:t>
      </w:r>
      <w:r w:rsidRPr="00A14334">
        <w:rPr>
          <w:b/>
          <w:sz w:val="28"/>
          <w:szCs w:val="28"/>
        </w:rPr>
        <w:t>：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问题</w:t>
      </w:r>
      <w:r w:rsidRPr="00A14334">
        <w:rPr>
          <w:rFonts w:hint="eastAsia"/>
          <w:sz w:val="28"/>
          <w:szCs w:val="28"/>
        </w:rPr>
        <w:t>1</w:t>
      </w:r>
      <w:r w:rsidRPr="00A14334">
        <w:rPr>
          <w:rFonts w:hint="eastAsia"/>
          <w:sz w:val="28"/>
          <w:szCs w:val="28"/>
        </w:rPr>
        <w:t>：公司</w:t>
      </w:r>
      <w:r w:rsidR="00071B80">
        <w:rPr>
          <w:rFonts w:hint="eastAsia"/>
          <w:sz w:val="28"/>
          <w:szCs w:val="28"/>
        </w:rPr>
        <w:t>的国际化战略规划</w:t>
      </w:r>
      <w:r w:rsidRPr="00A14334">
        <w:rPr>
          <w:rFonts w:hint="eastAsia"/>
          <w:sz w:val="28"/>
          <w:szCs w:val="28"/>
        </w:rPr>
        <w:t>有何具体措施？</w:t>
      </w:r>
    </w:p>
    <w:p w:rsidR="00EE4373" w:rsidRDefault="00EE4373" w:rsidP="00A1433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 w:rsidR="00071B80">
        <w:rPr>
          <w:rFonts w:hint="eastAsia"/>
          <w:sz w:val="28"/>
          <w:szCs w:val="28"/>
        </w:rPr>
        <w:t>公司的国际化</w:t>
      </w:r>
      <w:r w:rsidR="00071B80" w:rsidRPr="00A14334">
        <w:rPr>
          <w:rFonts w:hint="eastAsia"/>
          <w:sz w:val="28"/>
          <w:szCs w:val="28"/>
        </w:rPr>
        <w:t>战略分解为三个阶段：在</w:t>
      </w:r>
      <w:r w:rsidR="00071B80">
        <w:rPr>
          <w:rFonts w:hint="eastAsia"/>
          <w:sz w:val="28"/>
          <w:szCs w:val="28"/>
        </w:rPr>
        <w:t>保持国内</w:t>
      </w:r>
      <w:r w:rsidR="00071B80" w:rsidRPr="00A14334">
        <w:rPr>
          <w:rFonts w:hint="eastAsia"/>
          <w:sz w:val="28"/>
          <w:szCs w:val="28"/>
        </w:rPr>
        <w:t>行业龙头</w:t>
      </w:r>
      <w:r w:rsidR="00071B80">
        <w:rPr>
          <w:rFonts w:hint="eastAsia"/>
          <w:sz w:val="28"/>
          <w:szCs w:val="28"/>
        </w:rPr>
        <w:t>地位不动摇</w:t>
      </w:r>
      <w:r w:rsidR="00071B80" w:rsidRPr="00A14334">
        <w:rPr>
          <w:rFonts w:hint="eastAsia"/>
          <w:sz w:val="28"/>
          <w:szCs w:val="28"/>
        </w:rPr>
        <w:t>的基础上，到</w:t>
      </w:r>
      <w:r w:rsidR="00071B80" w:rsidRPr="00A14334">
        <w:rPr>
          <w:rFonts w:hint="eastAsia"/>
          <w:sz w:val="28"/>
          <w:szCs w:val="28"/>
        </w:rPr>
        <w:t>2020</w:t>
      </w:r>
      <w:r w:rsidR="00071B80">
        <w:rPr>
          <w:rFonts w:hint="eastAsia"/>
          <w:sz w:val="28"/>
          <w:szCs w:val="28"/>
        </w:rPr>
        <w:t>年实现所有产品质量达到国际标准，到</w:t>
      </w:r>
      <w:r w:rsidR="00071B80" w:rsidRPr="00A14334">
        <w:rPr>
          <w:rFonts w:hint="eastAsia"/>
          <w:sz w:val="28"/>
          <w:szCs w:val="28"/>
        </w:rPr>
        <w:t>2023</w:t>
      </w:r>
      <w:r w:rsidR="00071B80" w:rsidRPr="00A14334">
        <w:rPr>
          <w:rFonts w:hint="eastAsia"/>
          <w:sz w:val="28"/>
          <w:szCs w:val="28"/>
        </w:rPr>
        <w:t>年公司成立</w:t>
      </w:r>
      <w:r w:rsidR="00071B80" w:rsidRPr="00A14334">
        <w:rPr>
          <w:rFonts w:hint="eastAsia"/>
          <w:sz w:val="28"/>
          <w:szCs w:val="28"/>
        </w:rPr>
        <w:t>30</w:t>
      </w:r>
      <w:r w:rsidR="00071B80">
        <w:rPr>
          <w:rFonts w:hint="eastAsia"/>
          <w:sz w:val="28"/>
          <w:szCs w:val="28"/>
        </w:rPr>
        <w:t>周年的时候进入全球动保行业前列。具体措施如下：</w:t>
      </w:r>
    </w:p>
    <w:p w:rsidR="006B564C" w:rsidRDefault="00A14334" w:rsidP="000C2B9D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第一，内生式增长。</w:t>
      </w:r>
      <w:r w:rsidR="006B564C" w:rsidRPr="006B564C">
        <w:rPr>
          <w:rFonts w:hint="eastAsia"/>
          <w:sz w:val="28"/>
          <w:szCs w:val="28"/>
        </w:rPr>
        <w:t>在传统疫苗产品质量全部达到国际标准，疫苗工艺领先的基础上，布局基因工程疫苗、多联多价疫苗、反刍</w:t>
      </w:r>
      <w:r w:rsidR="00623FAA">
        <w:rPr>
          <w:rFonts w:hint="eastAsia"/>
          <w:sz w:val="28"/>
          <w:szCs w:val="28"/>
        </w:rPr>
        <w:t>动</w:t>
      </w:r>
      <w:r w:rsidR="006B564C" w:rsidRPr="006B564C">
        <w:rPr>
          <w:rFonts w:hint="eastAsia"/>
          <w:sz w:val="28"/>
          <w:szCs w:val="28"/>
        </w:rPr>
        <w:t>物疫苗、检测诊断、防疫技术服务领域，同时着力开拓宠物医药产品领域。将互联网、大数据、人工智能</w:t>
      </w:r>
      <w:r w:rsidR="00071B80">
        <w:rPr>
          <w:rFonts w:hint="eastAsia"/>
          <w:sz w:val="28"/>
          <w:szCs w:val="28"/>
        </w:rPr>
        <w:t>与</w:t>
      </w:r>
      <w:r w:rsidR="006B564C" w:rsidRPr="006B564C">
        <w:rPr>
          <w:rFonts w:hint="eastAsia"/>
          <w:sz w:val="28"/>
          <w:szCs w:val="28"/>
        </w:rPr>
        <w:t>传统的疫苗制造、营销、技术服务</w:t>
      </w:r>
      <w:r w:rsidR="000C2B9D">
        <w:rPr>
          <w:rFonts w:hint="eastAsia"/>
          <w:sz w:val="28"/>
          <w:szCs w:val="28"/>
        </w:rPr>
        <w:t>和</w:t>
      </w:r>
      <w:r w:rsidR="006B564C" w:rsidRPr="006B564C">
        <w:rPr>
          <w:rFonts w:hint="eastAsia"/>
          <w:sz w:val="28"/>
          <w:szCs w:val="28"/>
        </w:rPr>
        <w:t>研发进行深度</w:t>
      </w:r>
      <w:r w:rsidR="000C2B9D">
        <w:rPr>
          <w:rFonts w:hint="eastAsia"/>
          <w:sz w:val="28"/>
          <w:szCs w:val="28"/>
        </w:rPr>
        <w:t>融合，实现由传统的疫苗制造商向疫病防控综合解决方案的提供</w:t>
      </w:r>
      <w:r w:rsidR="000C2B9D">
        <w:rPr>
          <w:rFonts w:hint="eastAsia"/>
          <w:sz w:val="28"/>
          <w:szCs w:val="28"/>
        </w:rPr>
        <w:lastRenderedPageBreak/>
        <w:t>商转变，</w:t>
      </w:r>
      <w:r w:rsidRPr="00A14334">
        <w:rPr>
          <w:rFonts w:hint="eastAsia"/>
          <w:sz w:val="28"/>
          <w:szCs w:val="28"/>
        </w:rPr>
        <w:t>提高市场竞争力，实现公司</w:t>
      </w:r>
      <w:r w:rsidR="000A7798">
        <w:rPr>
          <w:rFonts w:hint="eastAsia"/>
          <w:sz w:val="28"/>
          <w:szCs w:val="28"/>
        </w:rPr>
        <w:t>业</w:t>
      </w:r>
      <w:r w:rsidR="000A7798" w:rsidRPr="00A14334">
        <w:rPr>
          <w:rFonts w:hint="eastAsia"/>
          <w:sz w:val="28"/>
          <w:szCs w:val="28"/>
        </w:rPr>
        <w:t>绩</w:t>
      </w:r>
      <w:r w:rsidR="000A7798">
        <w:rPr>
          <w:rFonts w:hint="eastAsia"/>
          <w:sz w:val="28"/>
          <w:szCs w:val="28"/>
        </w:rPr>
        <w:t>持续</w:t>
      </w:r>
      <w:r w:rsidRPr="00A14334">
        <w:rPr>
          <w:rFonts w:hint="eastAsia"/>
          <w:sz w:val="28"/>
          <w:szCs w:val="28"/>
        </w:rPr>
        <w:t>增长。</w:t>
      </w:r>
    </w:p>
    <w:p w:rsidR="00623FAA" w:rsidRDefault="00A14334" w:rsidP="00623FAA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第二，外延式增长。公司将</w:t>
      </w:r>
      <w:r w:rsidR="00623FAA" w:rsidRPr="00623FAA">
        <w:rPr>
          <w:rFonts w:hint="eastAsia"/>
          <w:sz w:val="28"/>
          <w:szCs w:val="28"/>
        </w:rPr>
        <w:t>依托北美公司和专业投资机构，组建国内外并购重组专业顾问团队，</w:t>
      </w:r>
      <w:r w:rsidR="00A5499B">
        <w:rPr>
          <w:rFonts w:hint="eastAsia"/>
          <w:sz w:val="28"/>
          <w:szCs w:val="28"/>
        </w:rPr>
        <w:t>在</w:t>
      </w:r>
      <w:r w:rsidR="00623FAA" w:rsidRPr="00623FAA">
        <w:rPr>
          <w:rFonts w:hint="eastAsia"/>
          <w:sz w:val="28"/>
          <w:szCs w:val="28"/>
        </w:rPr>
        <w:t>欧洲</w:t>
      </w:r>
      <w:r w:rsidR="00623FAA">
        <w:rPr>
          <w:rFonts w:hint="eastAsia"/>
          <w:sz w:val="28"/>
          <w:szCs w:val="28"/>
        </w:rPr>
        <w:t>和北美寻求战</w:t>
      </w:r>
      <w:r w:rsidR="00623FAA" w:rsidRPr="00623FAA">
        <w:rPr>
          <w:rFonts w:hint="eastAsia"/>
          <w:sz w:val="28"/>
          <w:szCs w:val="28"/>
        </w:rPr>
        <w:t>略</w:t>
      </w:r>
      <w:r w:rsidR="00623FAA">
        <w:rPr>
          <w:rFonts w:hint="eastAsia"/>
          <w:sz w:val="28"/>
          <w:szCs w:val="28"/>
        </w:rPr>
        <w:t>并购</w:t>
      </w:r>
      <w:r w:rsidR="00623FAA" w:rsidRPr="00623FAA">
        <w:rPr>
          <w:rFonts w:hint="eastAsia"/>
          <w:sz w:val="28"/>
          <w:szCs w:val="28"/>
        </w:rPr>
        <w:t>标的</w:t>
      </w:r>
      <w:r w:rsidR="00623FAA">
        <w:rPr>
          <w:rFonts w:hint="eastAsia"/>
          <w:sz w:val="28"/>
          <w:szCs w:val="28"/>
        </w:rPr>
        <w:t>，</w:t>
      </w:r>
      <w:r w:rsidR="007F26C4">
        <w:rPr>
          <w:rFonts w:hint="eastAsia"/>
          <w:sz w:val="28"/>
          <w:szCs w:val="28"/>
        </w:rPr>
        <w:t>在</w:t>
      </w:r>
      <w:r w:rsidRPr="00A14334">
        <w:rPr>
          <w:rFonts w:hint="eastAsia"/>
          <w:sz w:val="28"/>
          <w:szCs w:val="28"/>
        </w:rPr>
        <w:t>宠物疫苗、诊断试剂及新型佐剂等领域适时启动相关合作或重组并购，提高外延并购对公司业绩的贡献。</w:t>
      </w:r>
    </w:p>
    <w:p w:rsidR="00623FAA" w:rsidRPr="00623FAA" w:rsidRDefault="00623FAA" w:rsidP="00623FA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</w:t>
      </w:r>
      <w:r>
        <w:rPr>
          <w:sz w:val="28"/>
          <w:szCs w:val="28"/>
        </w:rPr>
        <w:t>，海外布局</w:t>
      </w:r>
      <w:r>
        <w:rPr>
          <w:rFonts w:hint="eastAsia"/>
          <w:sz w:val="28"/>
          <w:szCs w:val="28"/>
        </w:rPr>
        <w:t>。公司开启</w:t>
      </w:r>
      <w:r w:rsidRPr="00623FAA">
        <w:rPr>
          <w:rFonts w:hint="eastAsia"/>
          <w:sz w:val="28"/>
          <w:szCs w:val="28"/>
        </w:rPr>
        <w:t>口蹄疫</w:t>
      </w:r>
      <w:r w:rsidR="007F26C4">
        <w:rPr>
          <w:rFonts w:hint="eastAsia"/>
          <w:sz w:val="28"/>
          <w:szCs w:val="28"/>
        </w:rPr>
        <w:t>疫苗</w:t>
      </w:r>
      <w:r w:rsidRPr="00623FAA">
        <w:rPr>
          <w:rFonts w:hint="eastAsia"/>
          <w:sz w:val="28"/>
          <w:szCs w:val="28"/>
        </w:rPr>
        <w:t>和</w:t>
      </w:r>
      <w:r w:rsidR="007F26C4">
        <w:rPr>
          <w:rFonts w:hint="eastAsia"/>
          <w:sz w:val="28"/>
          <w:szCs w:val="28"/>
        </w:rPr>
        <w:t>高致病性</w:t>
      </w:r>
      <w:r w:rsidRPr="00623FAA">
        <w:rPr>
          <w:rFonts w:hint="eastAsia"/>
          <w:sz w:val="28"/>
          <w:szCs w:val="28"/>
        </w:rPr>
        <w:t>禽流感</w:t>
      </w:r>
      <w:r w:rsidR="007F26C4">
        <w:rPr>
          <w:rFonts w:hint="eastAsia"/>
          <w:sz w:val="28"/>
          <w:szCs w:val="28"/>
        </w:rPr>
        <w:t>疫苗</w:t>
      </w:r>
      <w:r w:rsidRPr="00623FAA">
        <w:rPr>
          <w:rFonts w:hint="eastAsia"/>
          <w:sz w:val="28"/>
          <w:szCs w:val="28"/>
        </w:rPr>
        <w:t>等主导产品</w:t>
      </w:r>
      <w:r>
        <w:rPr>
          <w:rFonts w:hint="eastAsia"/>
          <w:sz w:val="28"/>
          <w:szCs w:val="28"/>
        </w:rPr>
        <w:t>的出口注册工作</w:t>
      </w:r>
      <w:r>
        <w:rPr>
          <w:sz w:val="28"/>
          <w:szCs w:val="28"/>
        </w:rPr>
        <w:t>，</w:t>
      </w:r>
      <w:r w:rsidR="007F26C4">
        <w:rPr>
          <w:rFonts w:hint="eastAsia"/>
          <w:sz w:val="28"/>
          <w:szCs w:val="28"/>
        </w:rPr>
        <w:t>实现</w:t>
      </w:r>
      <w:r w:rsidR="000A7798">
        <w:rPr>
          <w:rFonts w:hint="eastAsia"/>
          <w:sz w:val="28"/>
          <w:szCs w:val="28"/>
        </w:rPr>
        <w:t>未来</w:t>
      </w:r>
      <w:r w:rsidR="007F26C4">
        <w:rPr>
          <w:rFonts w:hint="eastAsia"/>
          <w:sz w:val="28"/>
          <w:szCs w:val="28"/>
        </w:rPr>
        <w:t>相关产品出口</w:t>
      </w:r>
      <w:r w:rsidR="007F26C4">
        <w:rPr>
          <w:sz w:val="28"/>
          <w:szCs w:val="28"/>
        </w:rPr>
        <w:t>海外市场</w:t>
      </w:r>
      <w:r w:rsidR="000A7798">
        <w:rPr>
          <w:rFonts w:hint="eastAsia"/>
          <w:sz w:val="28"/>
          <w:szCs w:val="28"/>
        </w:rPr>
        <w:t>。</w:t>
      </w:r>
      <w:r w:rsidR="000A7798">
        <w:rPr>
          <w:sz w:val="28"/>
          <w:szCs w:val="28"/>
        </w:rPr>
        <w:t>同时，</w:t>
      </w:r>
      <w:r w:rsidR="007F26C4">
        <w:rPr>
          <w:sz w:val="28"/>
          <w:szCs w:val="28"/>
        </w:rPr>
        <w:t>在非洲、</w:t>
      </w:r>
      <w:r w:rsidRPr="00623FAA">
        <w:rPr>
          <w:rFonts w:hint="eastAsia"/>
          <w:sz w:val="28"/>
          <w:szCs w:val="28"/>
        </w:rPr>
        <w:t>东南亚等地区养殖大国启动合资建厂</w:t>
      </w:r>
      <w:r w:rsidR="007F26C4">
        <w:rPr>
          <w:rFonts w:hint="eastAsia"/>
          <w:sz w:val="28"/>
          <w:szCs w:val="28"/>
        </w:rPr>
        <w:t>工作，形成国内</w:t>
      </w:r>
      <w:r w:rsidR="007F26C4">
        <w:rPr>
          <w:sz w:val="28"/>
          <w:szCs w:val="28"/>
        </w:rPr>
        <w:t>与海外市场齐头并进的格局</w:t>
      </w:r>
      <w:r>
        <w:rPr>
          <w:rFonts w:hint="eastAsia"/>
          <w:sz w:val="28"/>
          <w:szCs w:val="28"/>
        </w:rPr>
        <w:t>。</w:t>
      </w:r>
      <w:r w:rsidRPr="00623FAA">
        <w:rPr>
          <w:rFonts w:hint="eastAsia"/>
          <w:sz w:val="28"/>
          <w:szCs w:val="28"/>
        </w:rPr>
        <w:t xml:space="preserve"> 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问题</w:t>
      </w:r>
      <w:r w:rsidRPr="00A14334">
        <w:rPr>
          <w:rFonts w:hint="eastAsia"/>
          <w:sz w:val="28"/>
          <w:szCs w:val="28"/>
        </w:rPr>
        <w:t>2</w:t>
      </w:r>
      <w:r w:rsidR="00071B80">
        <w:rPr>
          <w:rFonts w:hint="eastAsia"/>
          <w:sz w:val="28"/>
          <w:szCs w:val="28"/>
        </w:rPr>
        <w:t>：公司金宇生物科技产业园一期工程投产后，竞争力提升的同时</w:t>
      </w:r>
      <w:r w:rsidRPr="00A14334">
        <w:rPr>
          <w:rFonts w:hint="eastAsia"/>
          <w:sz w:val="28"/>
          <w:szCs w:val="28"/>
        </w:rPr>
        <w:t>折旧也相应提升，资产收益率会相应下降，公司如何解决上述问题？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答：金宇生物科技产业园一期工程投产后折旧相应增大，公司将采取以下措施减少相关折旧对公司业绩的冲击：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第一，公司产品质量达到国际化水平，提高产品单价，产品价格达到国际水平，实现优质优价，增加公司营业收入；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第二，原有老厂区土地在搬迁后可能变为建设用地，公司考虑合作开发，获取一部分收益，冲减相应新园区投产后的部分折旧；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第三，新园区拥有国家高级别生物安全实验室和兽用疫苗国家工程实验室，国内外知名动保企业非常重视这一方面，也希望能落户新园区，与公司能有深度的合作，这也将提升公司业绩，冲减相应折旧。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问题</w:t>
      </w:r>
      <w:r w:rsidRPr="00A14334">
        <w:rPr>
          <w:rFonts w:hint="eastAsia"/>
          <w:sz w:val="28"/>
          <w:szCs w:val="28"/>
        </w:rPr>
        <w:t>3</w:t>
      </w:r>
      <w:r w:rsidRPr="00A14334">
        <w:rPr>
          <w:rFonts w:hint="eastAsia"/>
          <w:sz w:val="28"/>
          <w:szCs w:val="28"/>
        </w:rPr>
        <w:t>：公司口蹄疫市场苗如何在未来保持市占率？</w:t>
      </w:r>
    </w:p>
    <w:p w:rsidR="00A26D0C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答：公司面对其他公司口蹄疫疫苗质量提升的情况下，</w:t>
      </w:r>
      <w:r w:rsidR="00A26D0C">
        <w:rPr>
          <w:rFonts w:hint="eastAsia"/>
          <w:sz w:val="28"/>
          <w:szCs w:val="28"/>
        </w:rPr>
        <w:t>通过</w:t>
      </w:r>
      <w:r w:rsidR="00A26D0C">
        <w:rPr>
          <w:sz w:val="28"/>
          <w:szCs w:val="28"/>
        </w:rPr>
        <w:t>以下几</w:t>
      </w:r>
      <w:r w:rsidR="00A26D0C">
        <w:rPr>
          <w:sz w:val="28"/>
          <w:szCs w:val="28"/>
        </w:rPr>
        <w:lastRenderedPageBreak/>
        <w:t>个方面保持公司</w:t>
      </w:r>
      <w:r w:rsidR="00A26D0C" w:rsidRPr="00A26D0C">
        <w:rPr>
          <w:rFonts w:hint="eastAsia"/>
          <w:sz w:val="28"/>
          <w:szCs w:val="28"/>
        </w:rPr>
        <w:t>市场苗市占率</w:t>
      </w:r>
      <w:r w:rsidR="00A26D0C">
        <w:rPr>
          <w:rFonts w:hint="eastAsia"/>
          <w:sz w:val="28"/>
          <w:szCs w:val="28"/>
        </w:rPr>
        <w:t>：</w:t>
      </w:r>
    </w:p>
    <w:p w:rsidR="00A26D0C" w:rsidRDefault="00A26D0C" w:rsidP="00A1433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工艺</w:t>
      </w:r>
      <w:r w:rsidR="00F753DB">
        <w:rPr>
          <w:rFonts w:hint="eastAsia"/>
          <w:sz w:val="28"/>
          <w:szCs w:val="28"/>
        </w:rPr>
        <w:t>提升</w:t>
      </w:r>
      <w:r>
        <w:rPr>
          <w:sz w:val="28"/>
          <w:szCs w:val="28"/>
        </w:rPr>
        <w:t>方面。</w:t>
      </w:r>
      <w:r w:rsidR="00A14334" w:rsidRPr="00A14334">
        <w:rPr>
          <w:rFonts w:hint="eastAsia"/>
          <w:sz w:val="28"/>
          <w:szCs w:val="28"/>
        </w:rPr>
        <w:t>在原有口蹄疫疫苗</w:t>
      </w:r>
      <w:r w:rsidR="000A7798">
        <w:rPr>
          <w:rFonts w:hint="eastAsia"/>
          <w:sz w:val="28"/>
          <w:szCs w:val="28"/>
        </w:rPr>
        <w:t>生产</w:t>
      </w:r>
      <w:r>
        <w:rPr>
          <w:rFonts w:hint="eastAsia"/>
          <w:sz w:val="28"/>
          <w:szCs w:val="28"/>
        </w:rPr>
        <w:t>工艺的基础上，不断开发、提升、优化口蹄疫疫苗生产工艺。在上游工艺技术方面</w:t>
      </w:r>
      <w:r>
        <w:rPr>
          <w:sz w:val="28"/>
          <w:szCs w:val="28"/>
        </w:rPr>
        <w:t>，</w:t>
      </w:r>
      <w:r w:rsidRPr="00A26D0C">
        <w:rPr>
          <w:rFonts w:hint="eastAsia"/>
          <w:sz w:val="28"/>
          <w:szCs w:val="28"/>
        </w:rPr>
        <w:t>创造性地开发了特有的抗原全生命周期保护工艺，该工艺贯穿了口蹄疫疫苗生产、储存</w:t>
      </w:r>
      <w:r w:rsidR="00764FC3">
        <w:rPr>
          <w:rFonts w:hint="eastAsia"/>
          <w:sz w:val="28"/>
          <w:szCs w:val="28"/>
        </w:rPr>
        <w:t>和</w:t>
      </w:r>
      <w:r w:rsidRPr="00A26D0C">
        <w:rPr>
          <w:rFonts w:hint="eastAsia"/>
          <w:sz w:val="28"/>
          <w:szCs w:val="28"/>
        </w:rPr>
        <w:t>使用的整个生命周期，为保证疫苗抗原的高浓度奠定了技术基础。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下有技术工艺方面，</w:t>
      </w:r>
      <w:r>
        <w:rPr>
          <w:rFonts w:hint="eastAsia"/>
          <w:sz w:val="28"/>
          <w:szCs w:val="28"/>
        </w:rPr>
        <w:t>不断改进疫苗的纯化工艺，</w:t>
      </w:r>
      <w:r w:rsidRPr="00A26D0C">
        <w:rPr>
          <w:rFonts w:hint="eastAsia"/>
          <w:sz w:val="28"/>
          <w:szCs w:val="28"/>
        </w:rPr>
        <w:t>自主研发组合型</w:t>
      </w:r>
      <w:r w:rsidRPr="00A26D0C">
        <w:rPr>
          <w:rFonts w:hint="eastAsia"/>
          <w:sz w:val="28"/>
          <w:szCs w:val="28"/>
        </w:rPr>
        <w:t xml:space="preserve"> CTF</w:t>
      </w:r>
      <w:r w:rsidRPr="00A26D0C">
        <w:rPr>
          <w:rFonts w:hint="eastAsia"/>
          <w:sz w:val="28"/>
          <w:szCs w:val="28"/>
        </w:rPr>
        <w:t>系统，该系统可以使得口蹄疫疫苗生产过程中蛋白去除率达</w:t>
      </w:r>
      <w:r w:rsidRPr="00A26D0C">
        <w:rPr>
          <w:rFonts w:hint="eastAsia"/>
          <w:sz w:val="28"/>
          <w:szCs w:val="28"/>
        </w:rPr>
        <w:t>98%</w:t>
      </w:r>
      <w:r w:rsidRPr="00A26D0C"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>，</w:t>
      </w:r>
      <w:r w:rsidR="00C24D0D">
        <w:rPr>
          <w:rFonts w:hint="eastAsia"/>
          <w:sz w:val="28"/>
          <w:szCs w:val="28"/>
        </w:rPr>
        <w:t>提升纯化得率，</w:t>
      </w:r>
      <w:r w:rsidR="00C24D0D">
        <w:rPr>
          <w:sz w:val="28"/>
          <w:szCs w:val="28"/>
        </w:rPr>
        <w:t>保持公司生产工艺优势。</w:t>
      </w:r>
    </w:p>
    <w:p w:rsidR="00C24D0D" w:rsidRDefault="00C24D0D" w:rsidP="00A1433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、成本管控能力。</w:t>
      </w:r>
      <w:r w:rsidR="00764FC3">
        <w:rPr>
          <w:rFonts w:hint="eastAsia"/>
          <w:sz w:val="28"/>
          <w:szCs w:val="28"/>
        </w:rPr>
        <w:t>在生产中</w:t>
      </w:r>
      <w:r>
        <w:rPr>
          <w:rFonts w:hint="eastAsia"/>
          <w:sz w:val="28"/>
          <w:szCs w:val="28"/>
        </w:rPr>
        <w:t>实施</w:t>
      </w:r>
      <w:r>
        <w:rPr>
          <w:sz w:val="28"/>
          <w:szCs w:val="28"/>
        </w:rPr>
        <w:t>偏差管理，</w:t>
      </w:r>
      <w:r w:rsidR="00764FC3">
        <w:rPr>
          <w:rFonts w:hint="eastAsia"/>
          <w:sz w:val="28"/>
          <w:szCs w:val="28"/>
        </w:rPr>
        <w:t>进行</w:t>
      </w:r>
      <w:r w:rsidR="00764FC3" w:rsidRPr="00764FC3">
        <w:rPr>
          <w:rFonts w:hint="eastAsia"/>
          <w:sz w:val="28"/>
          <w:szCs w:val="28"/>
        </w:rPr>
        <w:t>效率</w:t>
      </w:r>
      <w:r w:rsidR="00764FC3">
        <w:rPr>
          <w:rFonts w:hint="eastAsia"/>
          <w:sz w:val="28"/>
          <w:szCs w:val="28"/>
        </w:rPr>
        <w:t>和</w:t>
      </w:r>
      <w:r w:rsidR="00764FC3" w:rsidRPr="00764FC3">
        <w:rPr>
          <w:rFonts w:hint="eastAsia"/>
          <w:sz w:val="28"/>
          <w:szCs w:val="28"/>
        </w:rPr>
        <w:t>效益指标追踪分析</w:t>
      </w:r>
      <w:r w:rsidR="00764FC3">
        <w:rPr>
          <w:rFonts w:hint="eastAsia"/>
          <w:sz w:val="28"/>
          <w:szCs w:val="28"/>
        </w:rPr>
        <w:t>，对</w:t>
      </w:r>
      <w:r w:rsidR="00764FC3">
        <w:rPr>
          <w:sz w:val="28"/>
          <w:szCs w:val="28"/>
        </w:rPr>
        <w:t>主要原辅材料</w:t>
      </w:r>
      <w:r w:rsidR="00764FC3">
        <w:rPr>
          <w:rFonts w:hint="eastAsia"/>
          <w:sz w:val="28"/>
          <w:szCs w:val="28"/>
        </w:rPr>
        <w:t>进行</w:t>
      </w:r>
      <w:r w:rsidR="00764FC3">
        <w:rPr>
          <w:sz w:val="28"/>
          <w:szCs w:val="28"/>
        </w:rPr>
        <w:t>替代研究</w:t>
      </w:r>
      <w:r w:rsidR="00764FC3">
        <w:rPr>
          <w:rFonts w:hint="eastAsia"/>
          <w:sz w:val="28"/>
          <w:szCs w:val="28"/>
        </w:rPr>
        <w:t>，</w:t>
      </w:r>
      <w:r w:rsidR="00764FC3">
        <w:rPr>
          <w:sz w:val="28"/>
          <w:szCs w:val="28"/>
        </w:rPr>
        <w:t>采用</w:t>
      </w:r>
      <w:r w:rsidRPr="00C24D0D">
        <w:rPr>
          <w:rFonts w:hint="eastAsia"/>
          <w:sz w:val="28"/>
          <w:szCs w:val="28"/>
        </w:rPr>
        <w:t>全价值链采购管理，</w:t>
      </w:r>
      <w:r w:rsidR="00764FC3">
        <w:rPr>
          <w:rFonts w:hint="eastAsia"/>
          <w:sz w:val="28"/>
          <w:szCs w:val="28"/>
        </w:rPr>
        <w:t>有效降低了公司</w:t>
      </w:r>
      <w:r w:rsidR="000C2B9D">
        <w:rPr>
          <w:rFonts w:hint="eastAsia"/>
          <w:sz w:val="28"/>
          <w:szCs w:val="28"/>
        </w:rPr>
        <w:t>口蹄疫疫苗</w:t>
      </w:r>
      <w:r w:rsidR="00764FC3">
        <w:rPr>
          <w:sz w:val="28"/>
          <w:szCs w:val="28"/>
        </w:rPr>
        <w:t>生产成本，</w:t>
      </w:r>
      <w:r w:rsidR="00764FC3">
        <w:rPr>
          <w:rFonts w:hint="eastAsia"/>
          <w:sz w:val="28"/>
          <w:szCs w:val="28"/>
        </w:rPr>
        <w:t>形成成本控制</w:t>
      </w:r>
      <w:r w:rsidRPr="00C24D0D">
        <w:rPr>
          <w:rFonts w:hint="eastAsia"/>
          <w:sz w:val="28"/>
          <w:szCs w:val="28"/>
        </w:rPr>
        <w:t>优势。</w:t>
      </w:r>
    </w:p>
    <w:p w:rsidR="00C24D0D" w:rsidRDefault="00C24D0D" w:rsidP="00A1433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0A7798">
        <w:rPr>
          <w:rFonts w:hint="eastAsia"/>
          <w:sz w:val="28"/>
          <w:szCs w:val="28"/>
        </w:rPr>
        <w:t>技术服务与</w:t>
      </w:r>
      <w:r w:rsidR="000A7798">
        <w:rPr>
          <w:sz w:val="28"/>
          <w:szCs w:val="28"/>
        </w:rPr>
        <w:t>二级渠道建设</w:t>
      </w:r>
      <w:r w:rsidR="00385627">
        <w:rPr>
          <w:sz w:val="28"/>
          <w:szCs w:val="28"/>
        </w:rPr>
        <w:t>。公司</w:t>
      </w:r>
      <w:r w:rsidR="000A7798">
        <w:rPr>
          <w:rFonts w:hint="eastAsia"/>
          <w:sz w:val="28"/>
          <w:szCs w:val="28"/>
        </w:rPr>
        <w:t>在</w:t>
      </w:r>
      <w:r w:rsidR="00385627">
        <w:rPr>
          <w:sz w:val="28"/>
          <w:szCs w:val="28"/>
        </w:rPr>
        <w:t>口蹄疫疫苗</w:t>
      </w:r>
      <w:r w:rsidR="00385627">
        <w:rPr>
          <w:rFonts w:hint="eastAsia"/>
          <w:sz w:val="28"/>
          <w:szCs w:val="28"/>
        </w:rPr>
        <w:t>销售</w:t>
      </w:r>
      <w:r w:rsidR="00385627" w:rsidRPr="00385627">
        <w:rPr>
          <w:rFonts w:hint="eastAsia"/>
          <w:sz w:val="28"/>
          <w:szCs w:val="28"/>
        </w:rPr>
        <w:t>受益下游需求</w:t>
      </w:r>
      <w:r w:rsidR="00385627">
        <w:rPr>
          <w:rFonts w:hint="eastAsia"/>
          <w:sz w:val="28"/>
          <w:szCs w:val="28"/>
        </w:rPr>
        <w:t>和</w:t>
      </w:r>
      <w:r w:rsidR="00385627" w:rsidRPr="00385627">
        <w:rPr>
          <w:rFonts w:hint="eastAsia"/>
          <w:sz w:val="28"/>
          <w:szCs w:val="28"/>
        </w:rPr>
        <w:t>市场</w:t>
      </w:r>
      <w:r w:rsidR="000A7798">
        <w:rPr>
          <w:rFonts w:hint="eastAsia"/>
          <w:sz w:val="28"/>
          <w:szCs w:val="28"/>
        </w:rPr>
        <w:t>渗透率提升</w:t>
      </w:r>
      <w:r w:rsidR="00385627">
        <w:rPr>
          <w:sz w:val="28"/>
          <w:szCs w:val="28"/>
        </w:rPr>
        <w:t>基础上</w:t>
      </w:r>
      <w:r w:rsidR="000A7798">
        <w:rPr>
          <w:rFonts w:hint="eastAsia"/>
          <w:sz w:val="28"/>
          <w:szCs w:val="28"/>
        </w:rPr>
        <w:t>，</w:t>
      </w:r>
      <w:r w:rsidR="00385627">
        <w:rPr>
          <w:sz w:val="28"/>
          <w:szCs w:val="28"/>
        </w:rPr>
        <w:t>通过</w:t>
      </w:r>
      <w:r w:rsidR="00385627">
        <w:rPr>
          <w:rFonts w:hint="eastAsia"/>
          <w:sz w:val="28"/>
          <w:szCs w:val="28"/>
        </w:rPr>
        <w:t>提供</w:t>
      </w:r>
      <w:r w:rsidR="00385627" w:rsidRPr="00385627">
        <w:rPr>
          <w:rFonts w:hint="eastAsia"/>
          <w:sz w:val="28"/>
          <w:szCs w:val="28"/>
        </w:rPr>
        <w:t>专业的技术服务</w:t>
      </w:r>
      <w:r w:rsidR="00385627">
        <w:rPr>
          <w:rFonts w:hint="eastAsia"/>
          <w:sz w:val="28"/>
          <w:szCs w:val="28"/>
        </w:rPr>
        <w:t>和</w:t>
      </w:r>
      <w:r w:rsidR="00385627" w:rsidRPr="00385627">
        <w:rPr>
          <w:rFonts w:hint="eastAsia"/>
          <w:sz w:val="28"/>
          <w:szCs w:val="28"/>
        </w:rPr>
        <w:t>检验检测</w:t>
      </w:r>
      <w:r w:rsidR="00385627">
        <w:rPr>
          <w:rFonts w:hint="eastAsia"/>
          <w:sz w:val="28"/>
          <w:szCs w:val="28"/>
        </w:rPr>
        <w:t>服务，</w:t>
      </w:r>
      <w:r w:rsidR="00385627">
        <w:rPr>
          <w:sz w:val="28"/>
          <w:szCs w:val="28"/>
        </w:rPr>
        <w:t>提</w:t>
      </w:r>
      <w:r w:rsidR="00385627">
        <w:rPr>
          <w:rFonts w:hint="eastAsia"/>
          <w:sz w:val="28"/>
          <w:szCs w:val="28"/>
        </w:rPr>
        <w:t>高口蹄疫疫苗</w:t>
      </w:r>
      <w:r w:rsidR="00385627">
        <w:rPr>
          <w:sz w:val="28"/>
          <w:szCs w:val="28"/>
        </w:rPr>
        <w:t>的附加值</w:t>
      </w:r>
      <w:r w:rsidR="00385627">
        <w:rPr>
          <w:rFonts w:hint="eastAsia"/>
          <w:sz w:val="28"/>
          <w:szCs w:val="28"/>
        </w:rPr>
        <w:t>，</w:t>
      </w:r>
      <w:r w:rsidR="00385627">
        <w:rPr>
          <w:sz w:val="28"/>
          <w:szCs w:val="28"/>
        </w:rPr>
        <w:t>提升客户粘性</w:t>
      </w:r>
      <w:r w:rsidR="00385627">
        <w:rPr>
          <w:rFonts w:hint="eastAsia"/>
          <w:sz w:val="28"/>
          <w:szCs w:val="28"/>
        </w:rPr>
        <w:t>。另外</w:t>
      </w:r>
      <w:r w:rsidR="00385627">
        <w:rPr>
          <w:sz w:val="28"/>
          <w:szCs w:val="28"/>
        </w:rPr>
        <w:t>，</w:t>
      </w:r>
      <w:r w:rsidR="00385627">
        <w:rPr>
          <w:rFonts w:hint="eastAsia"/>
          <w:sz w:val="28"/>
          <w:szCs w:val="28"/>
        </w:rPr>
        <w:t>加强</w:t>
      </w:r>
      <w:r w:rsidR="00385627" w:rsidRPr="00385627">
        <w:rPr>
          <w:rFonts w:hint="eastAsia"/>
          <w:sz w:val="28"/>
          <w:szCs w:val="28"/>
        </w:rPr>
        <w:t>二级销售网点建设</w:t>
      </w:r>
      <w:r w:rsidR="00385627">
        <w:rPr>
          <w:rFonts w:hint="eastAsia"/>
          <w:sz w:val="28"/>
          <w:szCs w:val="28"/>
        </w:rPr>
        <w:t>。目前</w:t>
      </w:r>
      <w:r w:rsidR="00385627">
        <w:rPr>
          <w:sz w:val="28"/>
          <w:szCs w:val="28"/>
        </w:rPr>
        <w:t>，公司</w:t>
      </w:r>
      <w:r w:rsidR="00385627" w:rsidRPr="00385627">
        <w:rPr>
          <w:rFonts w:hint="eastAsia"/>
          <w:sz w:val="28"/>
          <w:szCs w:val="28"/>
        </w:rPr>
        <w:t>二级销售网点建设超过</w:t>
      </w:r>
      <w:r w:rsidR="00385627" w:rsidRPr="00385627">
        <w:rPr>
          <w:rFonts w:hint="eastAsia"/>
          <w:sz w:val="28"/>
          <w:szCs w:val="28"/>
        </w:rPr>
        <w:t>700</w:t>
      </w:r>
      <w:r w:rsidR="00385627" w:rsidRPr="00385627">
        <w:rPr>
          <w:rFonts w:hint="eastAsia"/>
          <w:sz w:val="28"/>
          <w:szCs w:val="28"/>
        </w:rPr>
        <w:t>个，新增客户数量超过</w:t>
      </w:r>
      <w:r w:rsidR="00385627" w:rsidRPr="00385627">
        <w:rPr>
          <w:rFonts w:hint="eastAsia"/>
          <w:sz w:val="28"/>
          <w:szCs w:val="28"/>
        </w:rPr>
        <w:t>600</w:t>
      </w:r>
      <w:r w:rsidR="00385627" w:rsidRPr="00385627">
        <w:rPr>
          <w:rFonts w:hint="eastAsia"/>
          <w:sz w:val="28"/>
          <w:szCs w:val="28"/>
        </w:rPr>
        <w:t>家，集团客户占有率</w:t>
      </w:r>
      <w:r w:rsidR="005F235B">
        <w:rPr>
          <w:rFonts w:hint="eastAsia"/>
          <w:sz w:val="28"/>
          <w:szCs w:val="28"/>
        </w:rPr>
        <w:t>和</w:t>
      </w:r>
      <w:r w:rsidR="005F235B" w:rsidRPr="005F235B">
        <w:rPr>
          <w:rFonts w:hint="eastAsia"/>
          <w:sz w:val="28"/>
          <w:szCs w:val="28"/>
        </w:rPr>
        <w:t>市场渗透率</w:t>
      </w:r>
      <w:r w:rsidR="00385627">
        <w:rPr>
          <w:rFonts w:hint="eastAsia"/>
          <w:sz w:val="28"/>
          <w:szCs w:val="28"/>
        </w:rPr>
        <w:t>不</w:t>
      </w:r>
      <w:r w:rsidR="00385627" w:rsidRPr="00385627">
        <w:rPr>
          <w:rFonts w:hint="eastAsia"/>
          <w:sz w:val="28"/>
          <w:szCs w:val="28"/>
        </w:rPr>
        <w:t>断提升</w:t>
      </w:r>
      <w:r w:rsidR="00385627">
        <w:rPr>
          <w:rFonts w:hint="eastAsia"/>
          <w:sz w:val="28"/>
          <w:szCs w:val="28"/>
        </w:rPr>
        <w:t>。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问题</w:t>
      </w:r>
      <w:r w:rsidRPr="00A14334">
        <w:rPr>
          <w:rFonts w:hint="eastAsia"/>
          <w:sz w:val="28"/>
          <w:szCs w:val="28"/>
        </w:rPr>
        <w:t>4</w:t>
      </w:r>
      <w:r w:rsidRPr="00A14334">
        <w:rPr>
          <w:rFonts w:hint="eastAsia"/>
          <w:sz w:val="28"/>
          <w:szCs w:val="28"/>
        </w:rPr>
        <w:t>：公司未来销售收入会形成一定规模的产品有哪些？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答：公司在口蹄疫疫苗销售保持稳定的基础上，所生产的疫苗质量</w:t>
      </w:r>
      <w:r w:rsidR="00EE4373">
        <w:rPr>
          <w:rFonts w:hint="eastAsia"/>
          <w:sz w:val="28"/>
          <w:szCs w:val="28"/>
        </w:rPr>
        <w:t>将</w:t>
      </w:r>
      <w:r w:rsidRPr="00A14334">
        <w:rPr>
          <w:rFonts w:hint="eastAsia"/>
          <w:sz w:val="28"/>
          <w:szCs w:val="28"/>
        </w:rPr>
        <w:t>全部达到国际质量标准。公司未来</w:t>
      </w:r>
      <w:r w:rsidR="00071B80">
        <w:rPr>
          <w:rFonts w:hint="eastAsia"/>
          <w:sz w:val="28"/>
          <w:szCs w:val="28"/>
        </w:rPr>
        <w:t>产品布局如下</w:t>
      </w:r>
      <w:r w:rsidRPr="00A14334">
        <w:rPr>
          <w:rFonts w:hint="eastAsia"/>
          <w:sz w:val="28"/>
          <w:szCs w:val="28"/>
        </w:rPr>
        <w:t>：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第一，金宇生物科技产业园新建有布鲁氏杄菌疫苗生产线、反刍类</w:t>
      </w:r>
      <w:r w:rsidR="00EE4373">
        <w:rPr>
          <w:rFonts w:hint="eastAsia"/>
          <w:sz w:val="28"/>
          <w:szCs w:val="28"/>
        </w:rPr>
        <w:t>动</w:t>
      </w:r>
      <w:r w:rsidRPr="00A14334">
        <w:rPr>
          <w:rFonts w:hint="eastAsia"/>
          <w:sz w:val="28"/>
          <w:szCs w:val="28"/>
        </w:rPr>
        <w:t>物灭活疫苗生产线、新型疫苗生产线，基于上述生产线研发、生产</w:t>
      </w:r>
      <w:r w:rsidR="00D66145">
        <w:rPr>
          <w:rFonts w:hint="eastAsia"/>
          <w:sz w:val="28"/>
          <w:szCs w:val="28"/>
        </w:rPr>
        <w:t>的</w:t>
      </w:r>
      <w:r w:rsidR="00D66145" w:rsidRPr="00D66145">
        <w:rPr>
          <w:rFonts w:hint="eastAsia"/>
          <w:sz w:val="28"/>
          <w:szCs w:val="28"/>
        </w:rPr>
        <w:t>未来</w:t>
      </w:r>
      <w:r w:rsidR="00F01B33">
        <w:rPr>
          <w:rFonts w:hint="eastAsia"/>
          <w:sz w:val="28"/>
          <w:szCs w:val="28"/>
        </w:rPr>
        <w:t>可</w:t>
      </w:r>
      <w:r w:rsidR="00D66145" w:rsidRPr="00D66145">
        <w:rPr>
          <w:rFonts w:hint="eastAsia"/>
          <w:sz w:val="28"/>
          <w:szCs w:val="28"/>
        </w:rPr>
        <w:t>实现规模销售的产品</w:t>
      </w:r>
      <w:r w:rsidR="00D66145">
        <w:rPr>
          <w:rFonts w:hint="eastAsia"/>
          <w:sz w:val="28"/>
          <w:szCs w:val="28"/>
        </w:rPr>
        <w:t>有</w:t>
      </w:r>
      <w:r w:rsidRPr="00A14334">
        <w:rPr>
          <w:rFonts w:hint="eastAsia"/>
          <w:sz w:val="28"/>
          <w:szCs w:val="28"/>
        </w:rPr>
        <w:t>布氏菌病活疫苗（</w:t>
      </w:r>
      <w:r w:rsidRPr="00A14334">
        <w:rPr>
          <w:rFonts w:hint="eastAsia"/>
          <w:sz w:val="28"/>
          <w:szCs w:val="28"/>
        </w:rPr>
        <w:t>Rev.1</w:t>
      </w:r>
      <w:r w:rsidRPr="00A14334">
        <w:rPr>
          <w:rFonts w:hint="eastAsia"/>
          <w:sz w:val="28"/>
          <w:szCs w:val="28"/>
        </w:rPr>
        <w:t>株）、布氏菌病活</w:t>
      </w:r>
      <w:r w:rsidRPr="00A14334">
        <w:rPr>
          <w:rFonts w:hint="eastAsia"/>
          <w:sz w:val="28"/>
          <w:szCs w:val="28"/>
        </w:rPr>
        <w:lastRenderedPageBreak/>
        <w:t>疫苗（</w:t>
      </w:r>
      <w:r w:rsidRPr="00A14334">
        <w:rPr>
          <w:rFonts w:hint="eastAsia"/>
          <w:sz w:val="28"/>
          <w:szCs w:val="28"/>
        </w:rPr>
        <w:t>S19</w:t>
      </w:r>
      <w:r w:rsidRPr="00A14334">
        <w:rPr>
          <w:rFonts w:hint="eastAsia"/>
          <w:sz w:val="28"/>
          <w:szCs w:val="28"/>
        </w:rPr>
        <w:t>株）、梭菌系列疫苗、多联多价疫苗等。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第二，扬州优邦</w:t>
      </w:r>
      <w:r w:rsidR="00D66145">
        <w:rPr>
          <w:rFonts w:hint="eastAsia"/>
          <w:sz w:val="28"/>
          <w:szCs w:val="28"/>
        </w:rPr>
        <w:t>未来</w:t>
      </w:r>
      <w:r w:rsidR="00F01B33">
        <w:rPr>
          <w:rFonts w:hint="eastAsia"/>
          <w:sz w:val="28"/>
          <w:szCs w:val="28"/>
        </w:rPr>
        <w:t>可</w:t>
      </w:r>
      <w:r w:rsidR="00D66145">
        <w:rPr>
          <w:rFonts w:hint="eastAsia"/>
          <w:sz w:val="28"/>
          <w:szCs w:val="28"/>
        </w:rPr>
        <w:t>实现</w:t>
      </w:r>
      <w:r w:rsidR="00D66145">
        <w:rPr>
          <w:sz w:val="28"/>
          <w:szCs w:val="28"/>
        </w:rPr>
        <w:t>规模</w:t>
      </w:r>
      <w:r w:rsidR="00D66145">
        <w:rPr>
          <w:rFonts w:hint="eastAsia"/>
          <w:sz w:val="28"/>
          <w:szCs w:val="28"/>
        </w:rPr>
        <w:t>销售</w:t>
      </w:r>
      <w:r w:rsidR="00D66145">
        <w:rPr>
          <w:sz w:val="28"/>
          <w:szCs w:val="28"/>
        </w:rPr>
        <w:t>的产品有</w:t>
      </w:r>
      <w:r w:rsidRPr="00A14334">
        <w:rPr>
          <w:rFonts w:hint="eastAsia"/>
          <w:sz w:val="28"/>
          <w:szCs w:val="28"/>
        </w:rPr>
        <w:t>猪圆环</w:t>
      </w:r>
      <w:r w:rsidR="00D66145">
        <w:rPr>
          <w:rFonts w:hint="eastAsia"/>
          <w:sz w:val="28"/>
          <w:szCs w:val="28"/>
        </w:rPr>
        <w:t>疫苗</w:t>
      </w:r>
      <w:r w:rsidRPr="00A14334">
        <w:rPr>
          <w:rFonts w:hint="eastAsia"/>
          <w:sz w:val="28"/>
          <w:szCs w:val="28"/>
        </w:rPr>
        <w:t>、猪流感</w:t>
      </w:r>
      <w:r w:rsidR="00D66145">
        <w:rPr>
          <w:rFonts w:hint="eastAsia"/>
          <w:sz w:val="28"/>
          <w:szCs w:val="28"/>
        </w:rPr>
        <w:t>疫苗、</w:t>
      </w:r>
      <w:r w:rsidRPr="00A14334">
        <w:rPr>
          <w:rFonts w:hint="eastAsia"/>
          <w:sz w:val="28"/>
          <w:szCs w:val="28"/>
        </w:rPr>
        <w:t>禽流感</w:t>
      </w:r>
      <w:r w:rsidRPr="00A14334">
        <w:rPr>
          <w:rFonts w:hint="eastAsia"/>
          <w:sz w:val="28"/>
          <w:szCs w:val="28"/>
        </w:rPr>
        <w:t>H9</w:t>
      </w:r>
      <w:r w:rsidRPr="00A14334">
        <w:rPr>
          <w:rFonts w:hint="eastAsia"/>
          <w:sz w:val="28"/>
          <w:szCs w:val="28"/>
        </w:rPr>
        <w:t>系列高端苗、重组新城疫病毒灭活疫苗（</w:t>
      </w:r>
      <w:r w:rsidRPr="00A14334">
        <w:rPr>
          <w:rFonts w:hint="eastAsia"/>
          <w:sz w:val="28"/>
          <w:szCs w:val="28"/>
        </w:rPr>
        <w:t>A-</w:t>
      </w:r>
      <w:r w:rsidRPr="00A14334">
        <w:rPr>
          <w:rFonts w:hint="eastAsia"/>
          <w:sz w:val="28"/>
          <w:szCs w:val="28"/>
        </w:rPr>
        <w:t>Ⅶ株）等。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第三、辽宁益康</w:t>
      </w:r>
      <w:r w:rsidR="00D66145" w:rsidRPr="00D66145">
        <w:rPr>
          <w:rFonts w:hint="eastAsia"/>
          <w:sz w:val="28"/>
          <w:szCs w:val="28"/>
        </w:rPr>
        <w:t>未来</w:t>
      </w:r>
      <w:r w:rsidR="00F01B33">
        <w:rPr>
          <w:rFonts w:hint="eastAsia"/>
          <w:sz w:val="28"/>
          <w:szCs w:val="28"/>
        </w:rPr>
        <w:t>可</w:t>
      </w:r>
      <w:r w:rsidR="00D66145" w:rsidRPr="00D66145">
        <w:rPr>
          <w:rFonts w:hint="eastAsia"/>
          <w:sz w:val="28"/>
          <w:szCs w:val="28"/>
        </w:rPr>
        <w:t>实现规模销售的产品</w:t>
      </w:r>
      <w:r w:rsidRPr="00A14334">
        <w:rPr>
          <w:rFonts w:hint="eastAsia"/>
          <w:sz w:val="28"/>
          <w:szCs w:val="28"/>
        </w:rPr>
        <w:t>工艺改进后的高致病性禽流感（</w:t>
      </w:r>
      <w:r w:rsidRPr="00A14334">
        <w:rPr>
          <w:rFonts w:hint="eastAsia"/>
          <w:sz w:val="28"/>
          <w:szCs w:val="28"/>
        </w:rPr>
        <w:t>H5+H7</w:t>
      </w:r>
      <w:r w:rsidRPr="00A14334">
        <w:rPr>
          <w:rFonts w:hint="eastAsia"/>
          <w:sz w:val="28"/>
          <w:szCs w:val="28"/>
        </w:rPr>
        <w:t>）、以狂犬病灭活疫苗高端苗为主的宠物系列疫苗，以</w:t>
      </w:r>
      <w:r w:rsidRPr="00A14334">
        <w:rPr>
          <w:rFonts w:hint="eastAsia"/>
          <w:sz w:val="28"/>
          <w:szCs w:val="28"/>
        </w:rPr>
        <w:t>ST</w:t>
      </w:r>
      <w:r w:rsidRPr="00A14334">
        <w:rPr>
          <w:rFonts w:hint="eastAsia"/>
          <w:sz w:val="28"/>
          <w:szCs w:val="28"/>
        </w:rPr>
        <w:t>猪瘟疫苗为主的猪苗系列等。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问题</w:t>
      </w:r>
      <w:r w:rsidRPr="00A14334">
        <w:rPr>
          <w:rFonts w:hint="eastAsia"/>
          <w:sz w:val="28"/>
          <w:szCs w:val="28"/>
        </w:rPr>
        <w:t>5</w:t>
      </w:r>
      <w:r w:rsidRPr="00A14334">
        <w:rPr>
          <w:rFonts w:hint="eastAsia"/>
          <w:sz w:val="28"/>
          <w:szCs w:val="28"/>
        </w:rPr>
        <w:t>：公司猪口蹄疫</w:t>
      </w:r>
      <w:r w:rsidRPr="00A14334">
        <w:rPr>
          <w:rFonts w:hint="eastAsia"/>
          <w:sz w:val="28"/>
          <w:szCs w:val="28"/>
        </w:rPr>
        <w:t>O</w:t>
      </w:r>
      <w:r w:rsidRPr="00A14334">
        <w:rPr>
          <w:rFonts w:hint="eastAsia"/>
          <w:sz w:val="28"/>
          <w:szCs w:val="28"/>
        </w:rPr>
        <w:t>型、</w:t>
      </w:r>
      <w:r w:rsidRPr="00A14334">
        <w:rPr>
          <w:rFonts w:hint="eastAsia"/>
          <w:sz w:val="28"/>
          <w:szCs w:val="28"/>
        </w:rPr>
        <w:t>A</w:t>
      </w:r>
      <w:r w:rsidRPr="00A14334">
        <w:rPr>
          <w:rFonts w:hint="eastAsia"/>
          <w:sz w:val="28"/>
          <w:szCs w:val="28"/>
        </w:rPr>
        <w:t>型二价灭活疫苗生产文号申请进展如何？预计什么时间取得该生产文号？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答：公司猪口蹄疫</w:t>
      </w:r>
      <w:r w:rsidRPr="00A14334">
        <w:rPr>
          <w:rFonts w:hint="eastAsia"/>
          <w:sz w:val="28"/>
          <w:szCs w:val="28"/>
        </w:rPr>
        <w:t>O</w:t>
      </w:r>
      <w:r w:rsidRPr="00A14334">
        <w:rPr>
          <w:rFonts w:hint="eastAsia"/>
          <w:sz w:val="28"/>
          <w:szCs w:val="28"/>
        </w:rPr>
        <w:t>型、</w:t>
      </w:r>
      <w:r w:rsidRPr="00A14334">
        <w:rPr>
          <w:rFonts w:hint="eastAsia"/>
          <w:sz w:val="28"/>
          <w:szCs w:val="28"/>
        </w:rPr>
        <w:t>A</w:t>
      </w:r>
      <w:r w:rsidRPr="00A14334">
        <w:rPr>
          <w:rFonts w:hint="eastAsia"/>
          <w:sz w:val="28"/>
          <w:szCs w:val="28"/>
        </w:rPr>
        <w:t>型二价灭活疫苗现在已完成</w:t>
      </w:r>
      <w:r w:rsidR="00DF7E16">
        <w:rPr>
          <w:rFonts w:hint="eastAsia"/>
          <w:sz w:val="28"/>
          <w:szCs w:val="28"/>
        </w:rPr>
        <w:t>复核</w:t>
      </w:r>
      <w:r w:rsidRPr="00A14334">
        <w:rPr>
          <w:rFonts w:hint="eastAsia"/>
          <w:sz w:val="28"/>
          <w:szCs w:val="28"/>
        </w:rPr>
        <w:t>实验，预计今年</w:t>
      </w:r>
      <w:r w:rsidRPr="00A14334">
        <w:rPr>
          <w:rFonts w:hint="eastAsia"/>
          <w:sz w:val="28"/>
          <w:szCs w:val="28"/>
        </w:rPr>
        <w:t>6</w:t>
      </w:r>
      <w:r w:rsidRPr="00A14334">
        <w:rPr>
          <w:rFonts w:hint="eastAsia"/>
          <w:sz w:val="28"/>
          <w:szCs w:val="28"/>
        </w:rPr>
        <w:t>月底可获得生产文号。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问题</w:t>
      </w:r>
      <w:r w:rsidRPr="00A14334">
        <w:rPr>
          <w:rFonts w:hint="eastAsia"/>
          <w:sz w:val="28"/>
          <w:szCs w:val="28"/>
        </w:rPr>
        <w:t>6</w:t>
      </w:r>
      <w:r w:rsidRPr="00A14334">
        <w:rPr>
          <w:rFonts w:hint="eastAsia"/>
          <w:sz w:val="28"/>
          <w:szCs w:val="28"/>
        </w:rPr>
        <w:t>：公司疫苗销售收入中猪用、牛羊用、禽类疫苗占比分别是多少？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答：公司疫苗收入</w:t>
      </w:r>
      <w:r w:rsidRPr="00A14334">
        <w:rPr>
          <w:rFonts w:hint="eastAsia"/>
          <w:sz w:val="28"/>
          <w:szCs w:val="28"/>
        </w:rPr>
        <w:t>85%</w:t>
      </w:r>
      <w:r w:rsidRPr="00A14334">
        <w:rPr>
          <w:rFonts w:hint="eastAsia"/>
          <w:sz w:val="28"/>
          <w:szCs w:val="28"/>
        </w:rPr>
        <w:t>来</w:t>
      </w:r>
      <w:r w:rsidR="003763D5">
        <w:rPr>
          <w:rFonts w:hint="eastAsia"/>
          <w:sz w:val="28"/>
          <w:szCs w:val="28"/>
        </w:rPr>
        <w:t>自</w:t>
      </w:r>
      <w:r w:rsidR="00BA6D4B">
        <w:rPr>
          <w:rFonts w:hint="eastAsia"/>
          <w:sz w:val="28"/>
          <w:szCs w:val="28"/>
        </w:rPr>
        <w:t>于</w:t>
      </w:r>
      <w:bookmarkStart w:id="0" w:name="_GoBack"/>
      <w:bookmarkEnd w:id="0"/>
      <w:r w:rsidRPr="00A14334">
        <w:rPr>
          <w:rFonts w:hint="eastAsia"/>
          <w:sz w:val="28"/>
          <w:szCs w:val="28"/>
        </w:rPr>
        <w:t>猪用疫苗的销售，</w:t>
      </w:r>
      <w:r w:rsidRPr="00A14334">
        <w:rPr>
          <w:rFonts w:hint="eastAsia"/>
          <w:sz w:val="28"/>
          <w:szCs w:val="28"/>
        </w:rPr>
        <w:t>15%</w:t>
      </w:r>
      <w:r w:rsidRPr="00A14334">
        <w:rPr>
          <w:rFonts w:hint="eastAsia"/>
          <w:sz w:val="28"/>
          <w:szCs w:val="28"/>
        </w:rPr>
        <w:t>来自于牛羊用疫苗和禽类疫苗。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问题</w:t>
      </w:r>
      <w:r w:rsidRPr="00A14334">
        <w:rPr>
          <w:rFonts w:hint="eastAsia"/>
          <w:sz w:val="28"/>
          <w:szCs w:val="28"/>
        </w:rPr>
        <w:t>7</w:t>
      </w:r>
      <w:r w:rsidRPr="00A14334">
        <w:rPr>
          <w:rFonts w:hint="eastAsia"/>
          <w:sz w:val="28"/>
          <w:szCs w:val="28"/>
        </w:rPr>
        <w:t>：请介绍一下公司研发取得的成果及未来的研发方向是什么？</w:t>
      </w:r>
    </w:p>
    <w:p w:rsidR="00732010" w:rsidRDefault="00A14334" w:rsidP="009802A9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答：</w:t>
      </w:r>
      <w:r w:rsidR="0023579E">
        <w:rPr>
          <w:rFonts w:hint="eastAsia"/>
          <w:sz w:val="28"/>
          <w:szCs w:val="28"/>
        </w:rPr>
        <w:t>公司</w:t>
      </w:r>
      <w:r w:rsidR="0023579E">
        <w:rPr>
          <w:sz w:val="28"/>
          <w:szCs w:val="28"/>
        </w:rPr>
        <w:t>研发体系同时拥有</w:t>
      </w:r>
      <w:r w:rsidR="0023579E" w:rsidRPr="0023579E">
        <w:rPr>
          <w:rFonts w:hint="eastAsia"/>
          <w:sz w:val="28"/>
          <w:szCs w:val="28"/>
        </w:rPr>
        <w:t>三大国家级重点实验室，四大研究中心，五大技术平台，形成科技创新的强大支撑。</w:t>
      </w:r>
      <w:r w:rsidRPr="00A14334">
        <w:rPr>
          <w:rFonts w:hint="eastAsia"/>
          <w:sz w:val="28"/>
          <w:szCs w:val="28"/>
        </w:rPr>
        <w:t>2017</w:t>
      </w:r>
      <w:r w:rsidRPr="00A14334">
        <w:rPr>
          <w:rFonts w:hint="eastAsia"/>
          <w:sz w:val="28"/>
          <w:szCs w:val="28"/>
        </w:rPr>
        <w:t>年</w:t>
      </w:r>
      <w:r w:rsidR="009802A9">
        <w:rPr>
          <w:rFonts w:hint="eastAsia"/>
          <w:sz w:val="28"/>
          <w:szCs w:val="28"/>
        </w:rPr>
        <w:t>，</w:t>
      </w:r>
      <w:r w:rsidR="00D37FA2">
        <w:rPr>
          <w:rFonts w:hint="eastAsia"/>
          <w:sz w:val="28"/>
          <w:szCs w:val="28"/>
        </w:rPr>
        <w:t>公司</w:t>
      </w:r>
      <w:r w:rsidRPr="00A14334">
        <w:rPr>
          <w:rFonts w:hint="eastAsia"/>
          <w:sz w:val="28"/>
          <w:szCs w:val="28"/>
        </w:rPr>
        <w:t>获得</w:t>
      </w:r>
      <w:r w:rsidRPr="00A14334">
        <w:rPr>
          <w:rFonts w:hint="eastAsia"/>
          <w:sz w:val="28"/>
          <w:szCs w:val="28"/>
        </w:rPr>
        <w:t>5</w:t>
      </w:r>
      <w:r w:rsidRPr="00A14334">
        <w:rPr>
          <w:rFonts w:hint="eastAsia"/>
          <w:sz w:val="28"/>
          <w:szCs w:val="28"/>
        </w:rPr>
        <w:t>个新兽药证书，</w:t>
      </w:r>
      <w:r w:rsidRPr="00A14334">
        <w:rPr>
          <w:rFonts w:hint="eastAsia"/>
          <w:sz w:val="28"/>
          <w:szCs w:val="28"/>
        </w:rPr>
        <w:t>3</w:t>
      </w:r>
      <w:r w:rsidRPr="00A14334">
        <w:rPr>
          <w:rFonts w:hint="eastAsia"/>
          <w:sz w:val="28"/>
          <w:szCs w:val="28"/>
        </w:rPr>
        <w:t>个生产文号，</w:t>
      </w:r>
      <w:r w:rsidRPr="00A14334">
        <w:rPr>
          <w:rFonts w:hint="eastAsia"/>
          <w:sz w:val="28"/>
          <w:szCs w:val="28"/>
        </w:rPr>
        <w:t>4</w:t>
      </w:r>
      <w:r w:rsidRPr="00A14334">
        <w:rPr>
          <w:rFonts w:hint="eastAsia"/>
          <w:sz w:val="28"/>
          <w:szCs w:val="28"/>
        </w:rPr>
        <w:t>个临床批件。</w:t>
      </w:r>
      <w:r w:rsidR="00D37FA2">
        <w:rPr>
          <w:rFonts w:hint="eastAsia"/>
          <w:sz w:val="28"/>
          <w:szCs w:val="28"/>
        </w:rPr>
        <w:t>公司主要储备</w:t>
      </w:r>
      <w:r w:rsidR="00D37FA2">
        <w:rPr>
          <w:sz w:val="28"/>
          <w:szCs w:val="28"/>
        </w:rPr>
        <w:t>项目有</w:t>
      </w:r>
      <w:r w:rsidR="0023579E" w:rsidRPr="0023579E">
        <w:rPr>
          <w:rFonts w:hint="eastAsia"/>
          <w:sz w:val="28"/>
          <w:szCs w:val="28"/>
        </w:rPr>
        <w:t>布氏菌病活疫苗（</w:t>
      </w:r>
      <w:r w:rsidR="0023579E" w:rsidRPr="0023579E">
        <w:rPr>
          <w:rFonts w:hint="eastAsia"/>
          <w:sz w:val="28"/>
          <w:szCs w:val="28"/>
        </w:rPr>
        <w:t>S19</w:t>
      </w:r>
      <w:r w:rsidR="0023579E" w:rsidRPr="0023579E">
        <w:rPr>
          <w:rFonts w:hint="eastAsia"/>
          <w:sz w:val="28"/>
          <w:szCs w:val="28"/>
        </w:rPr>
        <w:t>株），牛副流感悬浮工艺灭活疫苗，猪伪狂犬基因缺失标记灭活疫苗，鸡新城疫、禽流感（</w:t>
      </w:r>
      <w:r w:rsidR="0023579E" w:rsidRPr="0023579E">
        <w:rPr>
          <w:rFonts w:hint="eastAsia"/>
          <w:sz w:val="28"/>
          <w:szCs w:val="28"/>
        </w:rPr>
        <w:t>H9</w:t>
      </w:r>
      <w:r w:rsidR="0023579E" w:rsidRPr="0023579E">
        <w:rPr>
          <w:rFonts w:hint="eastAsia"/>
          <w:sz w:val="28"/>
          <w:szCs w:val="28"/>
        </w:rPr>
        <w:t>亚型）、禽腺病毒三联灭活疫苗，重组新城疫、小鹅瘟二联灭活疫苗，猪圆环</w:t>
      </w:r>
      <w:r w:rsidR="0023579E" w:rsidRPr="0023579E">
        <w:rPr>
          <w:rFonts w:hint="eastAsia"/>
          <w:sz w:val="28"/>
          <w:szCs w:val="28"/>
        </w:rPr>
        <w:t>+</w:t>
      </w:r>
      <w:r w:rsidR="0023579E" w:rsidRPr="0023579E">
        <w:rPr>
          <w:rFonts w:hint="eastAsia"/>
          <w:sz w:val="28"/>
          <w:szCs w:val="28"/>
        </w:rPr>
        <w:t>支原体二联灭活疫苗，猪胃肠炎</w:t>
      </w:r>
      <w:r w:rsidR="0023579E" w:rsidRPr="0023579E">
        <w:rPr>
          <w:rFonts w:hint="eastAsia"/>
          <w:sz w:val="28"/>
          <w:szCs w:val="28"/>
        </w:rPr>
        <w:t>+</w:t>
      </w:r>
      <w:r w:rsidR="0023579E" w:rsidRPr="0023579E">
        <w:rPr>
          <w:rFonts w:hint="eastAsia"/>
          <w:sz w:val="28"/>
          <w:szCs w:val="28"/>
        </w:rPr>
        <w:t>腹泻二联苗，塞内加谷灭活疫苗、牛</w:t>
      </w:r>
      <w:r w:rsidR="0023579E" w:rsidRPr="0023579E">
        <w:rPr>
          <w:rFonts w:hint="eastAsia"/>
          <w:sz w:val="28"/>
          <w:szCs w:val="28"/>
        </w:rPr>
        <w:t>A</w:t>
      </w:r>
      <w:r w:rsidR="0023579E" w:rsidRPr="0023579E">
        <w:rPr>
          <w:rFonts w:hint="eastAsia"/>
          <w:sz w:val="28"/>
          <w:szCs w:val="28"/>
        </w:rPr>
        <w:t>型梭菌α毒素基因工程疫苗和牛</w:t>
      </w:r>
      <w:r w:rsidR="0023579E" w:rsidRPr="0023579E">
        <w:rPr>
          <w:rFonts w:hint="eastAsia"/>
          <w:sz w:val="28"/>
          <w:szCs w:val="28"/>
        </w:rPr>
        <w:lastRenderedPageBreak/>
        <w:t>巴氏杆菌、曼氏杆菌二联灭活疫苗的开发</w:t>
      </w:r>
      <w:r w:rsidR="00D37FA2">
        <w:rPr>
          <w:rFonts w:hint="eastAsia"/>
          <w:sz w:val="28"/>
          <w:szCs w:val="28"/>
        </w:rPr>
        <w:t>和</w:t>
      </w:r>
      <w:r w:rsidR="0023579E" w:rsidRPr="0023579E">
        <w:rPr>
          <w:rFonts w:hint="eastAsia"/>
          <w:sz w:val="28"/>
          <w:szCs w:val="28"/>
        </w:rPr>
        <w:t>诊断试剂如圆环胶体金试剂纸、口蹄疫</w:t>
      </w:r>
      <w:r w:rsidR="0023579E" w:rsidRPr="0023579E">
        <w:rPr>
          <w:rFonts w:hint="eastAsia"/>
          <w:sz w:val="28"/>
          <w:szCs w:val="28"/>
        </w:rPr>
        <w:t>ELISA</w:t>
      </w:r>
      <w:r w:rsidR="0023579E" w:rsidRPr="0023579E">
        <w:rPr>
          <w:rFonts w:hint="eastAsia"/>
          <w:sz w:val="28"/>
          <w:szCs w:val="28"/>
        </w:rPr>
        <w:t>抗原检测试剂盒等</w:t>
      </w:r>
      <w:r w:rsidR="0023579E">
        <w:rPr>
          <w:rFonts w:hint="eastAsia"/>
          <w:sz w:val="28"/>
          <w:szCs w:val="28"/>
        </w:rPr>
        <w:t>。</w:t>
      </w:r>
      <w:r w:rsidR="0023579E">
        <w:rPr>
          <w:sz w:val="28"/>
          <w:szCs w:val="28"/>
        </w:rPr>
        <w:t>同时</w:t>
      </w:r>
      <w:r w:rsidR="0023579E">
        <w:rPr>
          <w:rFonts w:hint="eastAsia"/>
          <w:sz w:val="28"/>
          <w:szCs w:val="28"/>
        </w:rPr>
        <w:t>，</w:t>
      </w:r>
      <w:r w:rsidRPr="00A14334">
        <w:rPr>
          <w:rFonts w:hint="eastAsia"/>
          <w:sz w:val="28"/>
          <w:szCs w:val="28"/>
        </w:rPr>
        <w:t>力争</w:t>
      </w:r>
      <w:r w:rsidR="00732010">
        <w:rPr>
          <w:rFonts w:hint="eastAsia"/>
          <w:sz w:val="28"/>
          <w:szCs w:val="28"/>
        </w:rPr>
        <w:t>在</w:t>
      </w:r>
      <w:r w:rsidR="00732010">
        <w:rPr>
          <w:rFonts w:hint="eastAsia"/>
          <w:sz w:val="28"/>
          <w:szCs w:val="28"/>
        </w:rPr>
        <w:t>2018</w:t>
      </w:r>
      <w:r w:rsidR="00732010">
        <w:rPr>
          <w:rFonts w:hint="eastAsia"/>
          <w:sz w:val="28"/>
          <w:szCs w:val="28"/>
        </w:rPr>
        <w:t>年</w:t>
      </w:r>
      <w:r w:rsidR="0023579E">
        <w:rPr>
          <w:rFonts w:hint="eastAsia"/>
          <w:sz w:val="28"/>
          <w:szCs w:val="28"/>
        </w:rPr>
        <w:t>取得</w:t>
      </w:r>
      <w:r w:rsidRPr="00A14334">
        <w:rPr>
          <w:rFonts w:hint="eastAsia"/>
          <w:sz w:val="28"/>
          <w:szCs w:val="28"/>
        </w:rPr>
        <w:t>猪圆环</w:t>
      </w:r>
      <w:r w:rsidRPr="00A14334">
        <w:rPr>
          <w:rFonts w:hint="eastAsia"/>
          <w:sz w:val="28"/>
          <w:szCs w:val="28"/>
        </w:rPr>
        <w:t>+</w:t>
      </w:r>
      <w:r w:rsidRPr="00A14334">
        <w:rPr>
          <w:rFonts w:hint="eastAsia"/>
          <w:sz w:val="28"/>
          <w:szCs w:val="28"/>
        </w:rPr>
        <w:t>支原体二联灭活疫苗、副猪嗜血杆菌三价灭活疫苗、小鹅瘟灭活疫苗等疫苗</w:t>
      </w:r>
      <w:r w:rsidR="0023579E">
        <w:rPr>
          <w:rFonts w:hint="eastAsia"/>
          <w:sz w:val="28"/>
          <w:szCs w:val="28"/>
        </w:rPr>
        <w:t>的</w:t>
      </w:r>
      <w:r w:rsidR="00D37FA2">
        <w:rPr>
          <w:rFonts w:hint="eastAsia"/>
          <w:sz w:val="28"/>
          <w:szCs w:val="28"/>
        </w:rPr>
        <w:t>新兽药证书</w:t>
      </w:r>
      <w:r w:rsidRPr="00A14334">
        <w:rPr>
          <w:rFonts w:hint="eastAsia"/>
          <w:sz w:val="28"/>
          <w:szCs w:val="28"/>
        </w:rPr>
        <w:t>。</w:t>
      </w:r>
    </w:p>
    <w:p w:rsidR="00A14334" w:rsidRPr="00A14334" w:rsidRDefault="00A14334" w:rsidP="009802A9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未来公司</w:t>
      </w:r>
      <w:r w:rsidR="00D66145">
        <w:rPr>
          <w:rFonts w:hint="eastAsia"/>
          <w:sz w:val="28"/>
          <w:szCs w:val="28"/>
        </w:rPr>
        <w:t>研发方向</w:t>
      </w:r>
      <w:r w:rsidRPr="00A14334">
        <w:rPr>
          <w:rFonts w:hint="eastAsia"/>
          <w:sz w:val="28"/>
          <w:szCs w:val="28"/>
        </w:rPr>
        <w:t>主要根据市场</w:t>
      </w:r>
      <w:r w:rsidR="00D37FA2">
        <w:rPr>
          <w:rFonts w:hint="eastAsia"/>
          <w:sz w:val="28"/>
          <w:szCs w:val="28"/>
        </w:rPr>
        <w:t>需求和</w:t>
      </w:r>
      <w:r w:rsidRPr="00A14334">
        <w:rPr>
          <w:rFonts w:hint="eastAsia"/>
          <w:sz w:val="28"/>
          <w:szCs w:val="28"/>
        </w:rPr>
        <w:t>战略要求，</w:t>
      </w:r>
      <w:r w:rsidR="009802A9" w:rsidRPr="009802A9">
        <w:rPr>
          <w:rFonts w:hint="eastAsia"/>
          <w:sz w:val="28"/>
          <w:szCs w:val="28"/>
        </w:rPr>
        <w:t>加强</w:t>
      </w:r>
      <w:r w:rsidR="009802A9">
        <w:rPr>
          <w:rFonts w:hint="eastAsia"/>
          <w:sz w:val="28"/>
          <w:szCs w:val="28"/>
        </w:rPr>
        <w:t>口蹄疫</w:t>
      </w:r>
      <w:r w:rsidR="009802A9">
        <w:rPr>
          <w:sz w:val="28"/>
          <w:szCs w:val="28"/>
        </w:rPr>
        <w:t>疫苗</w:t>
      </w:r>
      <w:r w:rsidR="009802A9" w:rsidRPr="009802A9">
        <w:rPr>
          <w:rFonts w:hint="eastAsia"/>
          <w:sz w:val="28"/>
          <w:szCs w:val="28"/>
        </w:rPr>
        <w:t>核心产品国际化</w:t>
      </w:r>
      <w:r w:rsidRPr="00A14334">
        <w:rPr>
          <w:rFonts w:hint="eastAsia"/>
          <w:sz w:val="28"/>
          <w:szCs w:val="28"/>
        </w:rPr>
        <w:t>，</w:t>
      </w:r>
      <w:r w:rsidR="009802A9" w:rsidRPr="009802A9">
        <w:rPr>
          <w:rFonts w:hint="eastAsia"/>
          <w:sz w:val="28"/>
          <w:szCs w:val="28"/>
        </w:rPr>
        <w:t>以</w:t>
      </w:r>
      <w:r w:rsidR="00EE4373">
        <w:rPr>
          <w:rFonts w:hint="eastAsia"/>
          <w:sz w:val="28"/>
          <w:szCs w:val="28"/>
        </w:rPr>
        <w:t>动物</w:t>
      </w:r>
      <w:r w:rsidR="009802A9" w:rsidRPr="009802A9">
        <w:rPr>
          <w:rFonts w:hint="eastAsia"/>
          <w:sz w:val="28"/>
          <w:szCs w:val="28"/>
        </w:rPr>
        <w:t>疫病流行趋势为基础进行</w:t>
      </w:r>
      <w:r w:rsidR="00EE4373">
        <w:rPr>
          <w:rFonts w:hint="eastAsia"/>
          <w:sz w:val="28"/>
          <w:szCs w:val="28"/>
        </w:rPr>
        <w:t>研</w:t>
      </w:r>
      <w:r w:rsidR="009802A9" w:rsidRPr="009802A9">
        <w:rPr>
          <w:rFonts w:hint="eastAsia"/>
          <w:sz w:val="28"/>
          <w:szCs w:val="28"/>
        </w:rPr>
        <w:t>发</w:t>
      </w:r>
      <w:r w:rsidR="009802A9">
        <w:rPr>
          <w:rFonts w:hint="eastAsia"/>
          <w:sz w:val="28"/>
          <w:szCs w:val="28"/>
        </w:rPr>
        <w:t>，</w:t>
      </w:r>
      <w:r w:rsidR="009802A9" w:rsidRPr="009802A9">
        <w:rPr>
          <w:rFonts w:hint="eastAsia"/>
          <w:sz w:val="28"/>
          <w:szCs w:val="28"/>
        </w:rPr>
        <w:t>大力开发基因工程新型疫苗</w:t>
      </w:r>
      <w:r w:rsidR="006B564C">
        <w:rPr>
          <w:rFonts w:hint="eastAsia"/>
          <w:sz w:val="28"/>
          <w:szCs w:val="28"/>
        </w:rPr>
        <w:t>、</w:t>
      </w:r>
      <w:r w:rsidR="006B564C" w:rsidRPr="006B564C">
        <w:rPr>
          <w:rFonts w:hint="eastAsia"/>
          <w:sz w:val="28"/>
          <w:szCs w:val="28"/>
        </w:rPr>
        <w:t>多联多价疫苗</w:t>
      </w:r>
      <w:r w:rsidR="009802A9">
        <w:rPr>
          <w:rFonts w:hint="eastAsia"/>
          <w:sz w:val="28"/>
          <w:szCs w:val="28"/>
        </w:rPr>
        <w:t>和</w:t>
      </w:r>
      <w:r w:rsidR="009802A9" w:rsidRPr="009802A9">
        <w:rPr>
          <w:rFonts w:hint="eastAsia"/>
          <w:sz w:val="28"/>
          <w:szCs w:val="28"/>
        </w:rPr>
        <w:t>食用</w:t>
      </w:r>
      <w:r w:rsidR="00EE4373">
        <w:rPr>
          <w:rFonts w:hint="eastAsia"/>
          <w:sz w:val="28"/>
          <w:szCs w:val="28"/>
        </w:rPr>
        <w:t>动</w:t>
      </w:r>
      <w:r w:rsidR="009802A9" w:rsidRPr="009802A9">
        <w:rPr>
          <w:rFonts w:hint="eastAsia"/>
          <w:sz w:val="28"/>
          <w:szCs w:val="28"/>
        </w:rPr>
        <w:t>物、宠物及皮毛</w:t>
      </w:r>
      <w:r w:rsidR="00EE4373">
        <w:rPr>
          <w:rFonts w:hint="eastAsia"/>
          <w:sz w:val="28"/>
          <w:szCs w:val="28"/>
        </w:rPr>
        <w:t>动物</w:t>
      </w:r>
      <w:r w:rsidR="006B564C">
        <w:rPr>
          <w:rFonts w:hint="eastAsia"/>
          <w:sz w:val="28"/>
          <w:szCs w:val="28"/>
        </w:rPr>
        <w:t>物诊断试剂</w:t>
      </w:r>
      <w:r w:rsidRPr="00A14334">
        <w:rPr>
          <w:rFonts w:hint="eastAsia"/>
          <w:sz w:val="28"/>
          <w:szCs w:val="28"/>
        </w:rPr>
        <w:t>。</w:t>
      </w:r>
    </w:p>
    <w:p w:rsidR="00A14334" w:rsidRPr="00A14334" w:rsidRDefault="00A14334" w:rsidP="00A1433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问题</w:t>
      </w:r>
      <w:r w:rsidRPr="00A14334">
        <w:rPr>
          <w:rFonts w:hint="eastAsia"/>
          <w:sz w:val="28"/>
          <w:szCs w:val="28"/>
        </w:rPr>
        <w:t>8</w:t>
      </w:r>
      <w:r w:rsidR="00EE4074">
        <w:rPr>
          <w:rFonts w:hint="eastAsia"/>
          <w:sz w:val="28"/>
          <w:szCs w:val="28"/>
        </w:rPr>
        <w:t>：公司通过金宇美国公司引进的几项</w:t>
      </w:r>
      <w:r w:rsidRPr="00A14334">
        <w:rPr>
          <w:rFonts w:hint="eastAsia"/>
          <w:sz w:val="28"/>
          <w:szCs w:val="28"/>
        </w:rPr>
        <w:t>科技成果具体是什么？</w:t>
      </w:r>
    </w:p>
    <w:p w:rsidR="00A14334" w:rsidRPr="00A14334" w:rsidRDefault="00A14334" w:rsidP="002E6B81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答：公司基于国外相关产品研发的特点和先进性，主要通过金宇美国公司引进以下</w:t>
      </w:r>
      <w:r w:rsidR="004613B2">
        <w:rPr>
          <w:rFonts w:hint="eastAsia"/>
          <w:sz w:val="28"/>
          <w:szCs w:val="28"/>
        </w:rPr>
        <w:t>几</w:t>
      </w:r>
      <w:r w:rsidRPr="00A14334">
        <w:rPr>
          <w:rFonts w:hint="eastAsia"/>
          <w:sz w:val="28"/>
          <w:szCs w:val="28"/>
        </w:rPr>
        <w:t>项科技成果：</w:t>
      </w:r>
    </w:p>
    <w:p w:rsidR="00A14334" w:rsidRPr="00A14334" w:rsidRDefault="00A14334" w:rsidP="00625A4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1</w:t>
      </w:r>
      <w:r w:rsidRPr="00A14334">
        <w:rPr>
          <w:rFonts w:hint="eastAsia"/>
          <w:sz w:val="28"/>
          <w:szCs w:val="28"/>
        </w:rPr>
        <w:t>、根据猪圆环病毒变异的情况，引进了新的猪圆环</w:t>
      </w:r>
      <w:r>
        <w:rPr>
          <w:rFonts w:hint="eastAsia"/>
          <w:sz w:val="28"/>
          <w:szCs w:val="28"/>
        </w:rPr>
        <w:t>亚单位</w:t>
      </w:r>
      <w:r w:rsidRPr="00A14334">
        <w:rPr>
          <w:rFonts w:hint="eastAsia"/>
          <w:sz w:val="28"/>
          <w:szCs w:val="28"/>
        </w:rPr>
        <w:t>基因工程疫苗技术；</w:t>
      </w:r>
    </w:p>
    <w:p w:rsidR="00A14334" w:rsidRPr="00A14334" w:rsidRDefault="00A14334" w:rsidP="00625A4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2</w:t>
      </w:r>
      <w:r w:rsidRPr="00A14334">
        <w:rPr>
          <w:rFonts w:hint="eastAsia"/>
          <w:sz w:val="28"/>
          <w:szCs w:val="28"/>
        </w:rPr>
        <w:t>、针对猪瘟净化需求，引进猪瘟自然感染和疫苗免疫鉴别试剂盒技术；</w:t>
      </w:r>
    </w:p>
    <w:p w:rsidR="00A14334" w:rsidRPr="00A14334" w:rsidRDefault="00A14334" w:rsidP="00625A4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3</w:t>
      </w:r>
      <w:r w:rsidRPr="00A14334">
        <w:rPr>
          <w:rFonts w:hint="eastAsia"/>
          <w:sz w:val="28"/>
          <w:szCs w:val="28"/>
        </w:rPr>
        <w:t>、为提升抗原</w:t>
      </w:r>
      <w:r w:rsidR="00440E2D">
        <w:rPr>
          <w:rFonts w:hint="eastAsia"/>
          <w:sz w:val="28"/>
          <w:szCs w:val="28"/>
        </w:rPr>
        <w:t>检测</w:t>
      </w:r>
      <w:r w:rsidRPr="00A14334">
        <w:rPr>
          <w:rFonts w:hint="eastAsia"/>
          <w:sz w:val="28"/>
          <w:szCs w:val="28"/>
        </w:rPr>
        <w:t>效率，引进多重抗原检测技术；</w:t>
      </w:r>
    </w:p>
    <w:p w:rsidR="0016683C" w:rsidRPr="00A14334" w:rsidRDefault="00A14334" w:rsidP="00625A44">
      <w:pPr>
        <w:spacing w:line="360" w:lineRule="auto"/>
        <w:ind w:firstLineChars="200" w:firstLine="560"/>
        <w:rPr>
          <w:sz w:val="28"/>
          <w:szCs w:val="28"/>
        </w:rPr>
      </w:pPr>
      <w:r w:rsidRPr="00A14334">
        <w:rPr>
          <w:rFonts w:hint="eastAsia"/>
          <w:sz w:val="28"/>
          <w:szCs w:val="28"/>
        </w:rPr>
        <w:t>4</w:t>
      </w:r>
      <w:r w:rsidRPr="00A14334">
        <w:rPr>
          <w:rFonts w:hint="eastAsia"/>
          <w:sz w:val="28"/>
          <w:szCs w:val="28"/>
        </w:rPr>
        <w:t>、菌种引进，包括布氏杆菌</w:t>
      </w:r>
      <w:r w:rsidRPr="00A14334">
        <w:rPr>
          <w:rFonts w:hint="eastAsia"/>
          <w:sz w:val="28"/>
          <w:szCs w:val="28"/>
        </w:rPr>
        <w:t>S19</w:t>
      </w:r>
      <w:r w:rsidRPr="00A14334">
        <w:rPr>
          <w:rFonts w:hint="eastAsia"/>
          <w:sz w:val="28"/>
          <w:szCs w:val="28"/>
        </w:rPr>
        <w:t>和猪伪狂犬</w:t>
      </w:r>
      <w:r w:rsidRPr="00A14334">
        <w:rPr>
          <w:rFonts w:hint="eastAsia"/>
          <w:sz w:val="28"/>
          <w:szCs w:val="28"/>
        </w:rPr>
        <w:t>Bartha-K61</w:t>
      </w:r>
      <w:r w:rsidRPr="00A14334">
        <w:rPr>
          <w:rFonts w:hint="eastAsia"/>
          <w:sz w:val="28"/>
          <w:szCs w:val="28"/>
        </w:rPr>
        <w:t>。</w:t>
      </w:r>
    </w:p>
    <w:sectPr w:rsidR="0016683C" w:rsidRPr="00A14334" w:rsidSect="00071B8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EA" w:rsidRDefault="004027EA" w:rsidP="00A14334">
      <w:r>
        <w:separator/>
      </w:r>
    </w:p>
  </w:endnote>
  <w:endnote w:type="continuationSeparator" w:id="0">
    <w:p w:rsidR="004027EA" w:rsidRDefault="004027EA" w:rsidP="00A1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EA" w:rsidRDefault="004027EA" w:rsidP="00A14334">
      <w:r>
        <w:separator/>
      </w:r>
    </w:p>
  </w:footnote>
  <w:footnote w:type="continuationSeparator" w:id="0">
    <w:p w:rsidR="004027EA" w:rsidRDefault="004027EA" w:rsidP="00A1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34"/>
    <w:rsid w:val="00020C82"/>
    <w:rsid w:val="00035236"/>
    <w:rsid w:val="00071B80"/>
    <w:rsid w:val="00073592"/>
    <w:rsid w:val="00077E79"/>
    <w:rsid w:val="000A7798"/>
    <w:rsid w:val="000C2B9D"/>
    <w:rsid w:val="000E4A9E"/>
    <w:rsid w:val="000E5A5C"/>
    <w:rsid w:val="001112A3"/>
    <w:rsid w:val="0011188D"/>
    <w:rsid w:val="00135A5C"/>
    <w:rsid w:val="001462F8"/>
    <w:rsid w:val="00165247"/>
    <w:rsid w:val="0016683C"/>
    <w:rsid w:val="00173292"/>
    <w:rsid w:val="001900CC"/>
    <w:rsid w:val="001C1F44"/>
    <w:rsid w:val="001E1D1F"/>
    <w:rsid w:val="001F11BE"/>
    <w:rsid w:val="001F380B"/>
    <w:rsid w:val="00206965"/>
    <w:rsid w:val="0021295E"/>
    <w:rsid w:val="00214F47"/>
    <w:rsid w:val="00222786"/>
    <w:rsid w:val="002262B7"/>
    <w:rsid w:val="00230B51"/>
    <w:rsid w:val="0023579E"/>
    <w:rsid w:val="00260A1B"/>
    <w:rsid w:val="00274E4A"/>
    <w:rsid w:val="0028180F"/>
    <w:rsid w:val="00292DBE"/>
    <w:rsid w:val="00294039"/>
    <w:rsid w:val="002A0375"/>
    <w:rsid w:val="002A78C9"/>
    <w:rsid w:val="002B1AD1"/>
    <w:rsid w:val="002E6B81"/>
    <w:rsid w:val="00337A46"/>
    <w:rsid w:val="00345DA1"/>
    <w:rsid w:val="00353F23"/>
    <w:rsid w:val="00355578"/>
    <w:rsid w:val="00365603"/>
    <w:rsid w:val="003763D5"/>
    <w:rsid w:val="00385627"/>
    <w:rsid w:val="0039360B"/>
    <w:rsid w:val="003A1064"/>
    <w:rsid w:val="003A3FAD"/>
    <w:rsid w:val="003A6B1A"/>
    <w:rsid w:val="003B11ED"/>
    <w:rsid w:val="003E089A"/>
    <w:rsid w:val="003F440B"/>
    <w:rsid w:val="004027EA"/>
    <w:rsid w:val="004041DA"/>
    <w:rsid w:val="00434366"/>
    <w:rsid w:val="00440E2D"/>
    <w:rsid w:val="00446DDA"/>
    <w:rsid w:val="00452C92"/>
    <w:rsid w:val="004613B2"/>
    <w:rsid w:val="004876F5"/>
    <w:rsid w:val="004A48E7"/>
    <w:rsid w:val="004B4BA7"/>
    <w:rsid w:val="004B6D67"/>
    <w:rsid w:val="00515C2E"/>
    <w:rsid w:val="00555363"/>
    <w:rsid w:val="00564A90"/>
    <w:rsid w:val="00581264"/>
    <w:rsid w:val="005936EA"/>
    <w:rsid w:val="005A1BFF"/>
    <w:rsid w:val="005B0A2B"/>
    <w:rsid w:val="005E4E47"/>
    <w:rsid w:val="005F235B"/>
    <w:rsid w:val="0061690D"/>
    <w:rsid w:val="00623FAA"/>
    <w:rsid w:val="00625A44"/>
    <w:rsid w:val="00634E4B"/>
    <w:rsid w:val="00635729"/>
    <w:rsid w:val="00640B3B"/>
    <w:rsid w:val="0067759D"/>
    <w:rsid w:val="00680CD6"/>
    <w:rsid w:val="006B067F"/>
    <w:rsid w:val="006B564C"/>
    <w:rsid w:val="006D5E0F"/>
    <w:rsid w:val="00706BAF"/>
    <w:rsid w:val="00732010"/>
    <w:rsid w:val="00737ADE"/>
    <w:rsid w:val="00757080"/>
    <w:rsid w:val="00764FC3"/>
    <w:rsid w:val="00776AF7"/>
    <w:rsid w:val="00781EE4"/>
    <w:rsid w:val="007965D8"/>
    <w:rsid w:val="007A7DA8"/>
    <w:rsid w:val="007B680B"/>
    <w:rsid w:val="007C4A22"/>
    <w:rsid w:val="007F26C4"/>
    <w:rsid w:val="008469D9"/>
    <w:rsid w:val="00853BFC"/>
    <w:rsid w:val="00857ECF"/>
    <w:rsid w:val="008658BD"/>
    <w:rsid w:val="008701B1"/>
    <w:rsid w:val="00873399"/>
    <w:rsid w:val="00893175"/>
    <w:rsid w:val="00895FF3"/>
    <w:rsid w:val="008A436C"/>
    <w:rsid w:val="008C5331"/>
    <w:rsid w:val="008D1256"/>
    <w:rsid w:val="00923C69"/>
    <w:rsid w:val="00976852"/>
    <w:rsid w:val="009802A9"/>
    <w:rsid w:val="0099628C"/>
    <w:rsid w:val="009A1580"/>
    <w:rsid w:val="009B6F64"/>
    <w:rsid w:val="00A06C2E"/>
    <w:rsid w:val="00A11C6B"/>
    <w:rsid w:val="00A137C8"/>
    <w:rsid w:val="00A14334"/>
    <w:rsid w:val="00A2177B"/>
    <w:rsid w:val="00A26D0C"/>
    <w:rsid w:val="00A32BD5"/>
    <w:rsid w:val="00A33849"/>
    <w:rsid w:val="00A47BF2"/>
    <w:rsid w:val="00A5499B"/>
    <w:rsid w:val="00A61D3C"/>
    <w:rsid w:val="00A80D75"/>
    <w:rsid w:val="00AB29B9"/>
    <w:rsid w:val="00AC0205"/>
    <w:rsid w:val="00AC6338"/>
    <w:rsid w:val="00AD1376"/>
    <w:rsid w:val="00AF7894"/>
    <w:rsid w:val="00B56D0F"/>
    <w:rsid w:val="00BA6D4B"/>
    <w:rsid w:val="00BC2C82"/>
    <w:rsid w:val="00BC3CF7"/>
    <w:rsid w:val="00BC55F2"/>
    <w:rsid w:val="00BC627F"/>
    <w:rsid w:val="00BF40CB"/>
    <w:rsid w:val="00C1234C"/>
    <w:rsid w:val="00C24D0D"/>
    <w:rsid w:val="00C51975"/>
    <w:rsid w:val="00CE7BE1"/>
    <w:rsid w:val="00CF3BD7"/>
    <w:rsid w:val="00D30484"/>
    <w:rsid w:val="00D37FA2"/>
    <w:rsid w:val="00D4676F"/>
    <w:rsid w:val="00D553C1"/>
    <w:rsid w:val="00D66145"/>
    <w:rsid w:val="00D74FAC"/>
    <w:rsid w:val="00D7638F"/>
    <w:rsid w:val="00D90AE9"/>
    <w:rsid w:val="00DA508C"/>
    <w:rsid w:val="00DD0A17"/>
    <w:rsid w:val="00DD7252"/>
    <w:rsid w:val="00DE17B6"/>
    <w:rsid w:val="00DF7E16"/>
    <w:rsid w:val="00E26415"/>
    <w:rsid w:val="00E355EC"/>
    <w:rsid w:val="00E36D72"/>
    <w:rsid w:val="00E5704E"/>
    <w:rsid w:val="00E629C4"/>
    <w:rsid w:val="00E6469A"/>
    <w:rsid w:val="00E96660"/>
    <w:rsid w:val="00EB6F68"/>
    <w:rsid w:val="00ED52CF"/>
    <w:rsid w:val="00EE4074"/>
    <w:rsid w:val="00EE4373"/>
    <w:rsid w:val="00F0082C"/>
    <w:rsid w:val="00F01B33"/>
    <w:rsid w:val="00F151CB"/>
    <w:rsid w:val="00F23155"/>
    <w:rsid w:val="00F42A67"/>
    <w:rsid w:val="00F44AE0"/>
    <w:rsid w:val="00F57C26"/>
    <w:rsid w:val="00F753DB"/>
    <w:rsid w:val="00F80DFC"/>
    <w:rsid w:val="00F94988"/>
    <w:rsid w:val="00FC7E82"/>
    <w:rsid w:val="00FE64E1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AD2AC-107C-4800-840C-433AF56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334"/>
    <w:rPr>
      <w:sz w:val="18"/>
      <w:szCs w:val="18"/>
    </w:rPr>
  </w:style>
  <w:style w:type="paragraph" w:styleId="a5">
    <w:name w:val="List Paragraph"/>
    <w:basedOn w:val="a"/>
    <w:uiPriority w:val="34"/>
    <w:qFormat/>
    <w:rsid w:val="00A26D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EBF8-40DA-4BA8-93BA-7EA942FA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</dc:creator>
  <cp:keywords/>
  <dc:description/>
  <cp:lastModifiedBy>田野</cp:lastModifiedBy>
  <cp:revision>6</cp:revision>
  <dcterms:created xsi:type="dcterms:W3CDTF">2018-05-23T06:32:00Z</dcterms:created>
  <dcterms:modified xsi:type="dcterms:W3CDTF">2018-05-23T07:03:00Z</dcterms:modified>
</cp:coreProperties>
</file>