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2A" w:rsidRDefault="00AA3C2A">
      <w:pPr>
        <w:rPr>
          <w:rFonts w:ascii="宋体" w:hAnsi="宋体"/>
          <w:b/>
          <w:sz w:val="28"/>
          <w:szCs w:val="28"/>
        </w:rPr>
      </w:pPr>
    </w:p>
    <w:p w:rsidR="00AA3C2A" w:rsidRDefault="000854F4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</w:t>
      </w:r>
      <w:r>
        <w:rPr>
          <w:rFonts w:ascii="宋体" w:hAnsi="宋体"/>
          <w:bCs/>
          <w:iCs/>
          <w:color w:val="000000"/>
          <w:sz w:val="24"/>
        </w:rPr>
        <w:t>601028</w:t>
      </w: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证券简称：玉龙股份</w:t>
      </w:r>
    </w:p>
    <w:p w:rsidR="00AA3C2A" w:rsidRDefault="00AA3C2A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</w:p>
    <w:p w:rsidR="00AA3C2A" w:rsidRDefault="000854F4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江苏玉龙钢管股份有限公司投资者关系活动记录表</w:t>
      </w:r>
    </w:p>
    <w:p w:rsidR="00AA3C2A" w:rsidRDefault="000854F4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编号：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1"/>
        <w:gridCol w:w="6435"/>
      </w:tblGrid>
      <w:tr w:rsidR="00AA3C2A">
        <w:tc>
          <w:tcPr>
            <w:tcW w:w="1861" w:type="dxa"/>
          </w:tcPr>
          <w:p w:rsidR="00AA3C2A" w:rsidRDefault="000854F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AA3C2A" w:rsidRDefault="00AA3C2A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435" w:type="dxa"/>
          </w:tcPr>
          <w:p w:rsidR="00AA3C2A" w:rsidRDefault="000854F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分析师会议</w:t>
            </w:r>
          </w:p>
          <w:p w:rsidR="00AA3C2A" w:rsidRDefault="000854F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业绩说明会</w:t>
            </w:r>
          </w:p>
          <w:p w:rsidR="00AA3C2A" w:rsidRDefault="000854F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路演活动</w:t>
            </w:r>
          </w:p>
          <w:p w:rsidR="00AA3C2A" w:rsidRDefault="000854F4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■</w:t>
            </w:r>
            <w:r>
              <w:rPr>
                <w:rFonts w:ascii="宋体" w:hAnsi="宋体" w:hint="eastAsia"/>
                <w:sz w:val="24"/>
              </w:rPr>
              <w:t>现场参观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</w:p>
          <w:p w:rsidR="00AA3C2A" w:rsidRDefault="000854F4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其他 </w:t>
            </w:r>
          </w:p>
        </w:tc>
      </w:tr>
      <w:tr w:rsidR="00AA3C2A">
        <w:tc>
          <w:tcPr>
            <w:tcW w:w="1861" w:type="dxa"/>
          </w:tcPr>
          <w:p w:rsidR="00AA3C2A" w:rsidRDefault="000854F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435" w:type="dxa"/>
          </w:tcPr>
          <w:p w:rsidR="00AA3C2A" w:rsidRDefault="00D563A3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海通</w:t>
            </w:r>
            <w:r w:rsidR="000854F4">
              <w:rPr>
                <w:rFonts w:ascii="宋体" w:hAnsi="宋体"/>
                <w:bCs/>
                <w:iCs/>
                <w:sz w:val="24"/>
              </w:rPr>
              <w:t>证券</w:t>
            </w:r>
            <w:r w:rsidR="000854F4"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</w:rPr>
              <w:t>曾彪</w:t>
            </w:r>
          </w:p>
          <w:p w:rsidR="00AA3C2A" w:rsidRDefault="00D563A3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国信</w:t>
            </w:r>
            <w:r w:rsidR="000854F4">
              <w:rPr>
                <w:rFonts w:ascii="宋体" w:hAnsi="宋体" w:hint="eastAsia"/>
                <w:bCs/>
                <w:iCs/>
                <w:sz w:val="24"/>
              </w:rPr>
              <w:t xml:space="preserve">证券 </w:t>
            </w:r>
            <w:r>
              <w:rPr>
                <w:rFonts w:ascii="宋体" w:hAnsi="宋体" w:hint="eastAsia"/>
                <w:bCs/>
                <w:iCs/>
                <w:sz w:val="24"/>
              </w:rPr>
              <w:t>李恒源 居嘉骁</w:t>
            </w:r>
          </w:p>
          <w:p w:rsidR="00AA3C2A" w:rsidRDefault="00D563A3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安信</w:t>
            </w:r>
            <w:r w:rsidR="000854F4">
              <w:rPr>
                <w:rFonts w:ascii="宋体" w:hAnsi="宋体" w:hint="eastAsia"/>
                <w:bCs/>
                <w:iCs/>
                <w:sz w:val="24"/>
              </w:rPr>
              <w:t xml:space="preserve">证券 </w:t>
            </w:r>
            <w:r>
              <w:rPr>
                <w:rFonts w:ascii="宋体" w:hAnsi="宋体" w:hint="eastAsia"/>
                <w:bCs/>
                <w:iCs/>
                <w:sz w:val="24"/>
              </w:rPr>
              <w:t>丁肖逸</w:t>
            </w:r>
          </w:p>
          <w:p w:rsidR="00AA3C2A" w:rsidRDefault="00D563A3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东兴</w:t>
            </w:r>
            <w:r w:rsidR="000854F4">
              <w:rPr>
                <w:rFonts w:ascii="宋体" w:hAnsi="宋体" w:hint="eastAsia"/>
                <w:bCs/>
                <w:iCs/>
                <w:sz w:val="24"/>
              </w:rPr>
              <w:t xml:space="preserve">证券 </w:t>
            </w:r>
            <w:r>
              <w:rPr>
                <w:rFonts w:ascii="宋体" w:hAnsi="宋体" w:hint="eastAsia"/>
                <w:bCs/>
                <w:iCs/>
                <w:sz w:val="24"/>
              </w:rPr>
              <w:t>任天辉</w:t>
            </w:r>
          </w:p>
          <w:p w:rsidR="00AA3C2A" w:rsidRDefault="00D563A3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华泰证券</w:t>
            </w:r>
            <w:r w:rsidR="000854F4"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</w:rPr>
              <w:t>张前</w:t>
            </w:r>
          </w:p>
          <w:p w:rsidR="00D563A3" w:rsidRDefault="00D563A3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元昊投资 张炜</w:t>
            </w:r>
          </w:p>
        </w:tc>
      </w:tr>
      <w:tr w:rsidR="00AA3C2A">
        <w:tc>
          <w:tcPr>
            <w:tcW w:w="1861" w:type="dxa"/>
          </w:tcPr>
          <w:p w:rsidR="00AA3C2A" w:rsidRDefault="000854F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435" w:type="dxa"/>
          </w:tcPr>
          <w:p w:rsidR="00AA3C2A" w:rsidRDefault="000854F4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2018年</w:t>
            </w:r>
            <w:r w:rsidR="00D563A3">
              <w:rPr>
                <w:rFonts w:ascii="宋体" w:hAnsi="宋体"/>
                <w:bCs/>
                <w:iCs/>
                <w:sz w:val="24"/>
              </w:rPr>
              <w:t>7</w:t>
            </w:r>
            <w:r>
              <w:rPr>
                <w:rFonts w:ascii="宋体" w:hAnsi="宋体" w:hint="eastAsia"/>
                <w:bCs/>
                <w:iCs/>
                <w:sz w:val="24"/>
              </w:rPr>
              <w:t>月</w:t>
            </w:r>
            <w:r>
              <w:rPr>
                <w:rFonts w:ascii="宋体" w:hAnsi="宋体"/>
                <w:bCs/>
                <w:iCs/>
                <w:sz w:val="24"/>
              </w:rPr>
              <w:t>2</w:t>
            </w:r>
            <w:r w:rsidR="00D563A3">
              <w:rPr>
                <w:rFonts w:ascii="宋体" w:hAnsi="宋体"/>
                <w:bCs/>
                <w:iCs/>
                <w:sz w:val="24"/>
              </w:rPr>
              <w:t>4</w:t>
            </w:r>
            <w:r>
              <w:rPr>
                <w:rFonts w:ascii="宋体" w:hAnsi="宋体" w:hint="eastAsia"/>
                <w:bCs/>
                <w:iCs/>
                <w:sz w:val="24"/>
              </w:rPr>
              <w:t>日下午1</w:t>
            </w:r>
            <w:r>
              <w:rPr>
                <w:rFonts w:ascii="宋体" w:hAnsi="宋体"/>
                <w:bCs/>
                <w:iCs/>
                <w:sz w:val="24"/>
              </w:rPr>
              <w:t>4</w:t>
            </w:r>
            <w:r>
              <w:rPr>
                <w:rFonts w:ascii="宋体" w:hAnsi="宋体" w:hint="eastAsia"/>
                <w:bCs/>
                <w:iCs/>
                <w:sz w:val="24"/>
              </w:rPr>
              <w:t>：</w:t>
            </w:r>
            <w:r w:rsidR="00D563A3">
              <w:rPr>
                <w:rFonts w:ascii="宋体" w:hAnsi="宋体"/>
                <w:bCs/>
                <w:iCs/>
                <w:sz w:val="24"/>
              </w:rPr>
              <w:t>0</w:t>
            </w:r>
            <w:r>
              <w:rPr>
                <w:rFonts w:ascii="宋体" w:hAnsi="宋体" w:hint="eastAsia"/>
                <w:bCs/>
                <w:iCs/>
                <w:sz w:val="24"/>
              </w:rPr>
              <w:t>0-1</w:t>
            </w:r>
            <w:r w:rsidR="00D563A3">
              <w:rPr>
                <w:rFonts w:ascii="宋体" w:hAnsi="宋体"/>
                <w:bCs/>
                <w:iCs/>
                <w:sz w:val="24"/>
              </w:rPr>
              <w:t>7</w:t>
            </w:r>
            <w:r>
              <w:rPr>
                <w:rFonts w:ascii="宋体" w:hAnsi="宋体" w:hint="eastAsia"/>
                <w:bCs/>
                <w:iCs/>
                <w:sz w:val="24"/>
              </w:rPr>
              <w:t>：</w:t>
            </w:r>
            <w:r w:rsidR="00D563A3">
              <w:rPr>
                <w:rFonts w:ascii="宋体" w:hAnsi="宋体"/>
                <w:bCs/>
                <w:iCs/>
                <w:sz w:val="24"/>
              </w:rPr>
              <w:t>0</w:t>
            </w:r>
            <w:r>
              <w:rPr>
                <w:rFonts w:ascii="宋体" w:hAnsi="宋体" w:hint="eastAsia"/>
                <w:bCs/>
                <w:iCs/>
                <w:sz w:val="24"/>
              </w:rPr>
              <w:t>0</w:t>
            </w:r>
          </w:p>
        </w:tc>
      </w:tr>
      <w:tr w:rsidR="00AA3C2A">
        <w:tc>
          <w:tcPr>
            <w:tcW w:w="1861" w:type="dxa"/>
          </w:tcPr>
          <w:p w:rsidR="00AA3C2A" w:rsidRDefault="000854F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435" w:type="dxa"/>
          </w:tcPr>
          <w:p w:rsidR="00AA3C2A" w:rsidRDefault="00D563A3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宁夏汉尧石墨烯储能材料科技有限公司</w:t>
            </w:r>
          </w:p>
        </w:tc>
      </w:tr>
      <w:tr w:rsidR="00AA3C2A">
        <w:tc>
          <w:tcPr>
            <w:tcW w:w="1861" w:type="dxa"/>
          </w:tcPr>
          <w:p w:rsidR="00AA3C2A" w:rsidRDefault="000854F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435" w:type="dxa"/>
          </w:tcPr>
          <w:p w:rsidR="00AA3C2A" w:rsidRDefault="000854F4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副总经理 周大桥先生</w:t>
            </w:r>
          </w:p>
          <w:p w:rsidR="00AA3C2A" w:rsidRDefault="000854F4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董秘 姜虹女士</w:t>
            </w:r>
          </w:p>
          <w:p w:rsidR="00AA3C2A" w:rsidRDefault="00D563A3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石墨烯研究院副院长</w:t>
            </w:r>
            <w:r w:rsidR="000854F4"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</w:rPr>
              <w:t>王欣全</w:t>
            </w:r>
            <w:r w:rsidR="00326C38">
              <w:rPr>
                <w:rFonts w:ascii="宋体" w:hAnsi="宋体" w:hint="eastAsia"/>
                <w:bCs/>
                <w:iCs/>
                <w:sz w:val="24"/>
              </w:rPr>
              <w:t>博士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张彬博士</w:t>
            </w:r>
          </w:p>
          <w:p w:rsidR="00326C38" w:rsidRDefault="00326C38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玉汉尧总经理助理 高长敏先生</w:t>
            </w:r>
          </w:p>
        </w:tc>
      </w:tr>
      <w:tr w:rsidR="00AA3C2A">
        <w:trPr>
          <w:trHeight w:val="1757"/>
        </w:trPr>
        <w:tc>
          <w:tcPr>
            <w:tcW w:w="1861" w:type="dxa"/>
            <w:vAlign w:val="center"/>
          </w:tcPr>
          <w:p w:rsidR="00AA3C2A" w:rsidRDefault="000854F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AA3C2A" w:rsidRDefault="00AA3C2A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435" w:type="dxa"/>
          </w:tcPr>
          <w:p w:rsidR="00AA3C2A" w:rsidRDefault="000854F4">
            <w:pPr>
              <w:widowControl/>
              <w:rPr>
                <w:rFonts w:ascii="宋体" w:hAnsi="宋体" w:cs="微软雅黑"/>
                <w:b/>
                <w:bCs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微软雅黑" w:hint="eastAsia"/>
                <w:b/>
                <w:bCs/>
                <w:kern w:val="0"/>
                <w:sz w:val="24"/>
                <w:szCs w:val="21"/>
                <w:shd w:val="clear" w:color="auto" w:fill="FFFFFF"/>
              </w:rPr>
              <w:t>一、</w:t>
            </w:r>
            <w:r w:rsidR="00731C33">
              <w:rPr>
                <w:rFonts w:ascii="宋体" w:hAnsi="宋体" w:cs="微软雅黑" w:hint="eastAsia"/>
                <w:b/>
                <w:bCs/>
                <w:kern w:val="0"/>
                <w:sz w:val="24"/>
                <w:szCs w:val="21"/>
                <w:shd w:val="clear" w:color="auto" w:fill="FFFFFF"/>
              </w:rPr>
              <w:t>玉汉尧</w:t>
            </w:r>
            <w:r w:rsidR="00BE0AEE">
              <w:rPr>
                <w:rFonts w:ascii="宋体" w:hAnsi="宋体" w:cs="微软雅黑" w:hint="eastAsia"/>
                <w:b/>
                <w:bCs/>
                <w:kern w:val="0"/>
                <w:sz w:val="24"/>
                <w:szCs w:val="21"/>
                <w:shd w:val="clear" w:color="auto" w:fill="FFFFFF"/>
              </w:rPr>
              <w:t>石墨烯项目</w:t>
            </w:r>
            <w:r w:rsidR="00731C33">
              <w:rPr>
                <w:rFonts w:ascii="宋体" w:hAnsi="宋体" w:cs="微软雅黑" w:hint="eastAsia"/>
                <w:b/>
                <w:bCs/>
                <w:kern w:val="0"/>
                <w:sz w:val="24"/>
                <w:szCs w:val="21"/>
                <w:shd w:val="clear" w:color="auto" w:fill="FFFFFF"/>
              </w:rPr>
              <w:t>投产情况</w:t>
            </w:r>
            <w:r>
              <w:rPr>
                <w:rFonts w:ascii="宋体" w:hAnsi="宋体" w:cs="微软雅黑" w:hint="eastAsia"/>
                <w:b/>
                <w:bCs/>
                <w:kern w:val="0"/>
                <w:sz w:val="24"/>
                <w:szCs w:val="21"/>
                <w:shd w:val="clear" w:color="auto" w:fill="FFFFFF"/>
              </w:rPr>
              <w:t>：</w:t>
            </w:r>
          </w:p>
          <w:p w:rsidR="004A71ED" w:rsidRDefault="002715A4">
            <w:pPr>
              <w:widowControl/>
              <w:rPr>
                <w:rFonts w:ascii="宋体" w:hAnsi="宋体" w:cs="微软雅黑"/>
                <w:b/>
                <w:bCs/>
                <w:kern w:val="0"/>
                <w:sz w:val="24"/>
                <w:szCs w:val="21"/>
                <w:shd w:val="clear" w:color="auto" w:fill="FFFFFF"/>
              </w:rPr>
            </w:pPr>
            <w:r w:rsidRPr="002715A4">
              <w:rPr>
                <w:rFonts w:ascii="宋体" w:hAnsi="宋体" w:cs="Malgun Gothic Semilight" w:hint="eastAsia"/>
                <w:bCs/>
                <w:kern w:val="0"/>
                <w:sz w:val="24"/>
                <w:szCs w:val="21"/>
                <w:shd w:val="clear" w:color="auto" w:fill="FFFFFF"/>
              </w:rPr>
              <w:t>目前银川生产基地的第一期 3000 吨正极材料项目已于 2017 年 7 月正式投产，主要生产钴酸锂和三元正极材料；第二期项目正在积极建设中，二期项目的主要产品是 811 型高镍正极材料。天津生产基地的第一期1000吨导电浆料项目也已开始投产，已为宁德时代、天津力神、珠海光宇等企业送样检测。预计 2019 年将建成天津生产基地正极材料、导电浆料 3000 吨生产示范线；银川生产基地正极材料 30000 吨、导电浆料 10000 吨生产线。</w:t>
            </w:r>
          </w:p>
          <w:p w:rsidR="00AA3C2A" w:rsidRDefault="000854F4">
            <w:pPr>
              <w:widowControl/>
              <w:rPr>
                <w:rFonts w:ascii="宋体" w:hAnsi="宋体" w:cs="微软雅黑"/>
                <w:b/>
                <w:bCs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微软雅黑" w:hint="eastAsia"/>
                <w:b/>
                <w:bCs/>
                <w:kern w:val="0"/>
                <w:sz w:val="24"/>
                <w:szCs w:val="21"/>
                <w:shd w:val="clear" w:color="auto" w:fill="FFFFFF"/>
              </w:rPr>
              <w:lastRenderedPageBreak/>
              <w:t>二、</w:t>
            </w:r>
            <w:r w:rsidR="00BD1674">
              <w:rPr>
                <w:rFonts w:ascii="宋体" w:hAnsi="宋体" w:cs="微软雅黑" w:hint="eastAsia"/>
                <w:b/>
                <w:bCs/>
                <w:kern w:val="0"/>
                <w:sz w:val="24"/>
                <w:szCs w:val="21"/>
                <w:shd w:val="clear" w:color="auto" w:fill="FFFFFF"/>
              </w:rPr>
              <w:t>产品技术及团队</w:t>
            </w:r>
            <w:r w:rsidR="004A71ED">
              <w:rPr>
                <w:rFonts w:ascii="宋体" w:hAnsi="宋体" w:cs="微软雅黑" w:hint="eastAsia"/>
                <w:b/>
                <w:bCs/>
                <w:kern w:val="0"/>
                <w:sz w:val="24"/>
                <w:szCs w:val="21"/>
                <w:shd w:val="clear" w:color="auto" w:fill="FFFFFF"/>
              </w:rPr>
              <w:t>技术人才</w:t>
            </w:r>
            <w:r w:rsidR="00BD1674">
              <w:rPr>
                <w:rFonts w:ascii="宋体" w:hAnsi="宋体" w:cs="微软雅黑" w:hint="eastAsia"/>
                <w:b/>
                <w:bCs/>
                <w:kern w:val="0"/>
                <w:sz w:val="24"/>
                <w:szCs w:val="21"/>
                <w:shd w:val="clear" w:color="auto" w:fill="FFFFFF"/>
              </w:rPr>
              <w:t>优势</w:t>
            </w:r>
            <w:r>
              <w:rPr>
                <w:rFonts w:ascii="宋体" w:hAnsi="宋体" w:cs="微软雅黑" w:hint="eastAsia"/>
                <w:b/>
                <w:bCs/>
                <w:kern w:val="0"/>
                <w:sz w:val="24"/>
                <w:szCs w:val="21"/>
                <w:shd w:val="clear" w:color="auto" w:fill="FFFFFF"/>
              </w:rPr>
              <w:t>：</w:t>
            </w:r>
          </w:p>
          <w:p w:rsidR="00AA3C2A" w:rsidRDefault="000854F4" w:rsidP="00BE0AEE">
            <w:pPr>
              <w:widowControl/>
              <w:rPr>
                <w:rFonts w:ascii="宋体" w:hAnsi="宋体" w:cs="Malgun Gothic Semilight"/>
                <w:b/>
                <w:bCs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Malgun Gothic Semilight" w:hint="eastAsia"/>
                <w:b/>
                <w:bCs/>
                <w:kern w:val="0"/>
                <w:sz w:val="24"/>
                <w:szCs w:val="21"/>
                <w:shd w:val="clear" w:color="auto" w:fill="FFFFFF"/>
              </w:rPr>
              <w:t>1、</w:t>
            </w:r>
            <w:r w:rsidR="00994546">
              <w:rPr>
                <w:rFonts w:ascii="宋体" w:hAnsi="宋体" w:cs="Malgun Gothic Semilight" w:hint="eastAsia"/>
                <w:b/>
                <w:bCs/>
                <w:kern w:val="0"/>
                <w:sz w:val="24"/>
                <w:szCs w:val="21"/>
                <w:shd w:val="clear" w:color="auto" w:fill="FFFFFF"/>
              </w:rPr>
              <w:t>产品技术</w:t>
            </w:r>
            <w:r w:rsidR="00BE0AEE">
              <w:rPr>
                <w:rFonts w:ascii="宋体" w:hAnsi="宋体" w:cs="Malgun Gothic Semilight" w:hint="eastAsia"/>
                <w:b/>
                <w:bCs/>
                <w:kern w:val="0"/>
                <w:sz w:val="24"/>
                <w:szCs w:val="21"/>
                <w:shd w:val="clear" w:color="auto" w:fill="FFFFFF"/>
              </w:rPr>
              <w:t>：</w:t>
            </w:r>
          </w:p>
          <w:p w:rsidR="00994546" w:rsidRDefault="00994546" w:rsidP="00BE0AEE">
            <w:pPr>
              <w:widowControl/>
              <w:rPr>
                <w:rFonts w:ascii="宋体" w:hAnsi="宋体" w:cs="Malgun Gothic Semilight"/>
                <w:bCs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Malgun Gothic Semilight" w:hint="eastAsia"/>
                <w:bCs/>
                <w:kern w:val="0"/>
                <w:sz w:val="24"/>
                <w:szCs w:val="21"/>
                <w:shd w:val="clear" w:color="auto" w:fill="FFFFFF"/>
              </w:rPr>
              <w:t>石墨烯在电动汽车应用：</w:t>
            </w:r>
          </w:p>
          <w:p w:rsidR="00BE0AEE" w:rsidRDefault="00BE0AEE" w:rsidP="00BE0AEE">
            <w:pPr>
              <w:widowControl/>
              <w:rPr>
                <w:rFonts w:ascii="宋体" w:hAnsi="宋体" w:cs="Malgun Gothic Semilight"/>
                <w:bCs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Malgun Gothic Semilight" w:hint="eastAsia"/>
                <w:bCs/>
                <w:kern w:val="0"/>
                <w:sz w:val="24"/>
                <w:szCs w:val="21"/>
                <w:shd w:val="clear" w:color="auto" w:fill="FFFFFF"/>
              </w:rPr>
              <w:t>主要体现在高导电性和散热特性，以实现动力电池快充快放性能</w:t>
            </w:r>
            <w:r w:rsidR="002369AD">
              <w:rPr>
                <w:rFonts w:ascii="宋体" w:hAnsi="宋体" w:cs="Malgun Gothic Semilight" w:hint="eastAsia"/>
                <w:bCs/>
                <w:kern w:val="0"/>
                <w:sz w:val="24"/>
                <w:szCs w:val="21"/>
                <w:shd w:val="clear" w:color="auto" w:fill="FFFFFF"/>
              </w:rPr>
              <w:t>，充电速度提高1</w:t>
            </w:r>
            <w:r w:rsidR="002369AD">
              <w:rPr>
                <w:rFonts w:ascii="宋体" w:hAnsi="宋体" w:cs="Malgun Gothic Semilight"/>
                <w:bCs/>
                <w:kern w:val="0"/>
                <w:sz w:val="24"/>
                <w:szCs w:val="21"/>
                <w:shd w:val="clear" w:color="auto" w:fill="FFFFFF"/>
              </w:rPr>
              <w:t>0</w:t>
            </w:r>
            <w:r w:rsidR="002369AD">
              <w:rPr>
                <w:rFonts w:ascii="宋体" w:hAnsi="宋体" w:cs="Malgun Gothic Semilight" w:hint="eastAsia"/>
                <w:bCs/>
                <w:kern w:val="0"/>
                <w:sz w:val="24"/>
                <w:szCs w:val="21"/>
                <w:shd w:val="clear" w:color="auto" w:fill="FFFFFF"/>
              </w:rPr>
              <w:t>-</w:t>
            </w:r>
            <w:r w:rsidR="002369AD">
              <w:rPr>
                <w:rFonts w:ascii="宋体" w:hAnsi="宋体" w:cs="Malgun Gothic Semilight"/>
                <w:bCs/>
                <w:kern w:val="0"/>
                <w:sz w:val="24"/>
                <w:szCs w:val="21"/>
                <w:shd w:val="clear" w:color="auto" w:fill="FFFFFF"/>
              </w:rPr>
              <w:t>15</w:t>
            </w:r>
            <w:r w:rsidR="002369AD">
              <w:rPr>
                <w:rFonts w:ascii="宋体" w:hAnsi="宋体" w:cs="Malgun Gothic Semilight" w:hint="eastAsia"/>
                <w:bCs/>
                <w:kern w:val="0"/>
                <w:sz w:val="24"/>
                <w:szCs w:val="21"/>
                <w:shd w:val="clear" w:color="auto" w:fill="FFFFFF"/>
              </w:rPr>
              <w:t>倍；电池散热更快，提高电池的安全性能，增加石墨烯结构稳定性。</w:t>
            </w:r>
          </w:p>
          <w:p w:rsidR="00994546" w:rsidRDefault="00994546" w:rsidP="00BE0AEE">
            <w:pPr>
              <w:widowControl/>
              <w:rPr>
                <w:rFonts w:ascii="宋体" w:hAnsi="宋体" w:cs="Malgun Gothic Semilight"/>
                <w:bCs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Malgun Gothic Semilight" w:hint="eastAsia"/>
                <w:bCs/>
                <w:kern w:val="0"/>
                <w:sz w:val="24"/>
                <w:szCs w:val="21"/>
                <w:shd w:val="clear" w:color="auto" w:fill="FFFFFF"/>
              </w:rPr>
              <w:t>通过关注颠覆性新材料石墨烯对传统材料的影响，加快基础材料升级换代。目前已研发到第五代材料，与国际处于同水平。</w:t>
            </w:r>
          </w:p>
          <w:p w:rsidR="00AA3C2A" w:rsidRDefault="000854F4">
            <w:pPr>
              <w:widowControl/>
              <w:rPr>
                <w:rFonts w:ascii="宋体" w:hAnsi="宋体" w:cs="Malgun Gothic Semilight"/>
                <w:b/>
                <w:bCs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Malgun Gothic Semilight"/>
                <w:b/>
                <w:bCs/>
                <w:kern w:val="0"/>
                <w:sz w:val="24"/>
                <w:szCs w:val="21"/>
                <w:shd w:val="clear" w:color="auto" w:fill="FFFFFF"/>
              </w:rPr>
              <w:t>2</w:t>
            </w:r>
            <w:r>
              <w:rPr>
                <w:rFonts w:ascii="宋体" w:hAnsi="宋体" w:cs="Malgun Gothic Semilight" w:hint="eastAsia"/>
                <w:b/>
                <w:bCs/>
                <w:kern w:val="0"/>
                <w:sz w:val="24"/>
                <w:szCs w:val="21"/>
                <w:shd w:val="clear" w:color="auto" w:fill="FFFFFF"/>
              </w:rPr>
              <w:t>、</w:t>
            </w:r>
            <w:r w:rsidR="00BD1674">
              <w:rPr>
                <w:rFonts w:ascii="宋体" w:hAnsi="宋体" w:cs="Malgun Gothic Semilight" w:hint="eastAsia"/>
                <w:b/>
                <w:bCs/>
                <w:kern w:val="0"/>
                <w:sz w:val="24"/>
                <w:szCs w:val="21"/>
                <w:shd w:val="clear" w:color="auto" w:fill="FFFFFF"/>
              </w:rPr>
              <w:t>团队</w:t>
            </w:r>
            <w:r w:rsidR="004A71ED">
              <w:rPr>
                <w:rFonts w:ascii="宋体" w:hAnsi="宋体" w:cs="Malgun Gothic Semilight" w:hint="eastAsia"/>
                <w:b/>
                <w:bCs/>
                <w:kern w:val="0"/>
                <w:sz w:val="24"/>
                <w:szCs w:val="21"/>
                <w:shd w:val="clear" w:color="auto" w:fill="FFFFFF"/>
              </w:rPr>
              <w:t>技术人才</w:t>
            </w:r>
            <w:r w:rsidR="00BD1674">
              <w:rPr>
                <w:rFonts w:ascii="宋体" w:hAnsi="宋体" w:cs="Malgun Gothic Semilight" w:hint="eastAsia"/>
                <w:b/>
                <w:bCs/>
                <w:kern w:val="0"/>
                <w:sz w:val="24"/>
                <w:szCs w:val="21"/>
                <w:shd w:val="clear" w:color="auto" w:fill="FFFFFF"/>
              </w:rPr>
              <w:t>优势</w:t>
            </w:r>
            <w:r>
              <w:rPr>
                <w:rFonts w:ascii="宋体" w:hAnsi="宋体" w:cs="Malgun Gothic Semilight" w:hint="eastAsia"/>
                <w:b/>
                <w:bCs/>
                <w:kern w:val="0"/>
                <w:sz w:val="24"/>
                <w:szCs w:val="21"/>
                <w:shd w:val="clear" w:color="auto" w:fill="FFFFFF"/>
              </w:rPr>
              <w:t>：</w:t>
            </w:r>
          </w:p>
          <w:p w:rsidR="00AA3C2A" w:rsidRPr="009C216F" w:rsidRDefault="00BD1674" w:rsidP="009C216F">
            <w:pPr>
              <w:rPr>
                <w:rFonts w:ascii="宋体" w:hAnsi="宋体" w:cs="Malgun Gothic Semilight"/>
                <w:bCs/>
                <w:kern w:val="0"/>
                <w:sz w:val="24"/>
                <w:szCs w:val="21"/>
                <w:shd w:val="clear" w:color="auto" w:fill="FFFFFF"/>
              </w:rPr>
            </w:pPr>
            <w:r w:rsidRPr="00CC0D86">
              <w:rPr>
                <w:rFonts w:ascii="宋体" w:hAnsi="宋体" w:cs="Malgun Gothic Semilight" w:hint="eastAsia"/>
                <w:b/>
                <w:bCs/>
                <w:kern w:val="0"/>
                <w:sz w:val="24"/>
                <w:szCs w:val="21"/>
                <w:shd w:val="clear" w:color="auto" w:fill="FFFFFF"/>
              </w:rPr>
              <w:t>王欣全</w:t>
            </w:r>
            <w:r w:rsidR="00CC0D86" w:rsidRPr="00CC0D86">
              <w:rPr>
                <w:rFonts w:ascii="宋体" w:hAnsi="宋体" w:cs="Malgun Gothic Semilight" w:hint="eastAsia"/>
                <w:b/>
                <w:bCs/>
                <w:kern w:val="0"/>
                <w:sz w:val="24"/>
                <w:szCs w:val="21"/>
                <w:shd w:val="clear" w:color="auto" w:fill="FFFFFF"/>
              </w:rPr>
              <w:t>：</w:t>
            </w:r>
            <w:r w:rsidR="00CC0D86">
              <w:rPr>
                <w:rFonts w:ascii="宋体" w:hAnsi="宋体" w:cs="Malgun Gothic Semilight" w:hint="eastAsia"/>
                <w:bCs/>
                <w:kern w:val="0"/>
                <w:sz w:val="24"/>
                <w:szCs w:val="21"/>
                <w:shd w:val="clear" w:color="auto" w:fill="FFFFFF"/>
              </w:rPr>
              <w:t>宁夏石墨烯新材料应用技术研究院</w:t>
            </w:r>
            <w:r w:rsidRPr="00BD1674">
              <w:rPr>
                <w:rFonts w:ascii="宋体" w:hAnsi="宋体" w:cs="Malgun Gothic Semilight" w:hint="eastAsia"/>
                <w:bCs/>
                <w:kern w:val="0"/>
                <w:sz w:val="24"/>
                <w:szCs w:val="21"/>
                <w:shd w:val="clear" w:color="auto" w:fill="FFFFFF"/>
              </w:rPr>
              <w:t>副院长</w:t>
            </w:r>
            <w:r w:rsidR="00CC0D86">
              <w:rPr>
                <w:rFonts w:ascii="宋体" w:hAnsi="宋体" w:cs="Malgun Gothic Semilight" w:hint="eastAsia"/>
                <w:bCs/>
                <w:kern w:val="0"/>
                <w:sz w:val="24"/>
                <w:szCs w:val="21"/>
                <w:shd w:val="clear" w:color="auto" w:fill="FFFFFF"/>
              </w:rPr>
              <w:t>，</w:t>
            </w:r>
            <w:r w:rsidR="009C216F" w:rsidRPr="009C216F">
              <w:rPr>
                <w:rFonts w:ascii="宋体" w:hAnsi="宋体" w:cs="Malgun Gothic Semilight" w:hint="eastAsia"/>
                <w:bCs/>
                <w:kern w:val="0"/>
                <w:sz w:val="24"/>
                <w:szCs w:val="21"/>
                <w:shd w:val="clear" w:color="auto" w:fill="FFFFFF"/>
              </w:rPr>
              <w:t>曾与德国巴斯夫公司合作9年</w:t>
            </w:r>
            <w:r w:rsidR="009C216F">
              <w:rPr>
                <w:rFonts w:ascii="宋体" w:hAnsi="宋体" w:cs="Malgun Gothic Semilight" w:hint="eastAsia"/>
                <w:bCs/>
                <w:kern w:val="0"/>
                <w:sz w:val="24"/>
                <w:szCs w:val="21"/>
                <w:shd w:val="clear" w:color="auto" w:fill="FFFFFF"/>
              </w:rPr>
              <w:t>、</w:t>
            </w:r>
            <w:r w:rsidR="009C216F" w:rsidRPr="009C216F">
              <w:rPr>
                <w:rFonts w:ascii="宋体" w:hAnsi="宋体" w:cs="Malgun Gothic Semilight" w:hint="eastAsia"/>
                <w:bCs/>
                <w:kern w:val="0"/>
                <w:sz w:val="24"/>
                <w:szCs w:val="21"/>
                <w:shd w:val="clear" w:color="auto" w:fill="FFFFFF"/>
              </w:rPr>
              <w:t>美国通用汽车公司合作5年，意大利材料物理研究所、美国西北太平洋国家实验室访问学者</w:t>
            </w:r>
            <w:r w:rsidR="009C216F">
              <w:rPr>
                <w:rFonts w:ascii="宋体" w:hAnsi="宋体" w:cs="Malgun Gothic Semilight" w:hint="eastAsia"/>
                <w:bCs/>
                <w:kern w:val="0"/>
                <w:sz w:val="24"/>
                <w:szCs w:val="21"/>
                <w:shd w:val="clear" w:color="auto" w:fill="FFFFFF"/>
              </w:rPr>
              <w:t>。</w:t>
            </w:r>
            <w:r w:rsidR="009C216F" w:rsidRPr="009C216F">
              <w:rPr>
                <w:rFonts w:ascii="宋体" w:hAnsi="宋体" w:cs="Malgun Gothic Semilight" w:hint="eastAsia"/>
                <w:bCs/>
                <w:kern w:val="0"/>
                <w:sz w:val="24"/>
                <w:szCs w:val="21"/>
                <w:shd w:val="clear" w:color="auto" w:fill="FFFFFF"/>
              </w:rPr>
              <w:t>曾任天津力神电池股份有限公司力神研究院副院长</w:t>
            </w:r>
            <w:r w:rsidR="009C216F">
              <w:rPr>
                <w:rFonts w:ascii="宋体" w:hAnsi="宋体" w:cs="Malgun Gothic Semilight" w:hint="eastAsia"/>
                <w:bCs/>
                <w:kern w:val="0"/>
                <w:sz w:val="24"/>
                <w:szCs w:val="21"/>
                <w:shd w:val="clear" w:color="auto" w:fill="FFFFFF"/>
              </w:rPr>
              <w:t>。</w:t>
            </w:r>
          </w:p>
          <w:p w:rsidR="00BD1674" w:rsidRPr="00BD1674" w:rsidRDefault="00BD1674">
            <w:pPr>
              <w:rPr>
                <w:rFonts w:ascii="宋体" w:hAnsi="宋体" w:cs="Malgun Gothic Semilight"/>
                <w:bCs/>
                <w:kern w:val="0"/>
                <w:sz w:val="24"/>
                <w:szCs w:val="21"/>
                <w:shd w:val="clear" w:color="auto" w:fill="FFFFFF"/>
              </w:rPr>
            </w:pPr>
            <w:r w:rsidRPr="00CC0D86">
              <w:rPr>
                <w:rFonts w:ascii="宋体" w:hAnsi="宋体" w:cs="Malgun Gothic Semilight" w:hint="eastAsia"/>
                <w:b/>
                <w:bCs/>
                <w:kern w:val="0"/>
                <w:sz w:val="24"/>
                <w:szCs w:val="21"/>
                <w:shd w:val="clear" w:color="auto" w:fill="FFFFFF"/>
              </w:rPr>
              <w:t>张彬</w:t>
            </w:r>
            <w:r w:rsidR="00CC0D86" w:rsidRPr="00CC0D86">
              <w:rPr>
                <w:rFonts w:ascii="宋体" w:hAnsi="宋体" w:cs="Malgun Gothic Semilight" w:hint="eastAsia"/>
                <w:b/>
                <w:bCs/>
                <w:kern w:val="0"/>
                <w:sz w:val="24"/>
                <w:szCs w:val="21"/>
                <w:shd w:val="clear" w:color="auto" w:fill="FFFFFF"/>
              </w:rPr>
              <w:t>：</w:t>
            </w:r>
            <w:r w:rsidR="00CC0D86">
              <w:rPr>
                <w:rFonts w:ascii="宋体" w:hAnsi="宋体" w:cs="Malgun Gothic Semilight" w:hint="eastAsia"/>
                <w:bCs/>
                <w:kern w:val="0"/>
                <w:sz w:val="24"/>
                <w:szCs w:val="21"/>
                <w:shd w:val="clear" w:color="auto" w:fill="FFFFFF"/>
              </w:rPr>
              <w:t>宁夏石墨烯新材料应用技术研究院</w:t>
            </w:r>
            <w:r w:rsidRPr="00BD1674">
              <w:rPr>
                <w:rFonts w:ascii="宋体" w:hAnsi="宋体" w:cs="Malgun Gothic Semilight" w:hint="eastAsia"/>
                <w:bCs/>
                <w:kern w:val="0"/>
                <w:sz w:val="24"/>
                <w:szCs w:val="21"/>
                <w:shd w:val="clear" w:color="auto" w:fill="FFFFFF"/>
              </w:rPr>
              <w:t>副院长</w:t>
            </w:r>
            <w:r w:rsidR="00CC0D86">
              <w:rPr>
                <w:rFonts w:ascii="宋体" w:hAnsi="宋体" w:cs="Malgun Gothic Semilight" w:hint="eastAsia"/>
                <w:bCs/>
                <w:kern w:val="0"/>
                <w:sz w:val="24"/>
                <w:szCs w:val="21"/>
                <w:shd w:val="clear" w:color="auto" w:fill="FFFFFF"/>
              </w:rPr>
              <w:t>，</w:t>
            </w:r>
            <w:r w:rsidR="009C216F">
              <w:rPr>
                <w:rFonts w:ascii="宋体" w:hAnsi="宋体" w:cs="Malgun Gothic Semilight" w:hint="eastAsia"/>
                <w:bCs/>
                <w:kern w:val="0"/>
                <w:sz w:val="24"/>
                <w:szCs w:val="21"/>
                <w:shd w:val="clear" w:color="auto" w:fill="FFFFFF"/>
              </w:rPr>
              <w:t>中科院博士，曾在当升科技做8</w:t>
            </w:r>
            <w:r w:rsidR="009C216F">
              <w:rPr>
                <w:rFonts w:ascii="宋体" w:hAnsi="宋体" w:cs="Malgun Gothic Semilight"/>
                <w:bCs/>
                <w:kern w:val="0"/>
                <w:sz w:val="24"/>
                <w:szCs w:val="21"/>
                <w:shd w:val="clear" w:color="auto" w:fill="FFFFFF"/>
              </w:rPr>
              <w:t>11</w:t>
            </w:r>
            <w:r w:rsidR="009C216F">
              <w:rPr>
                <w:rFonts w:ascii="宋体" w:hAnsi="宋体" w:cs="Malgun Gothic Semilight" w:hint="eastAsia"/>
                <w:bCs/>
                <w:kern w:val="0"/>
                <w:sz w:val="24"/>
                <w:szCs w:val="21"/>
                <w:shd w:val="clear" w:color="auto" w:fill="FFFFFF"/>
              </w:rPr>
              <w:t>开发项目</w:t>
            </w:r>
          </w:p>
          <w:p w:rsidR="009C216F" w:rsidRDefault="00BD1674">
            <w:pPr>
              <w:rPr>
                <w:rFonts w:ascii="宋体" w:hAnsi="宋体" w:cs="Malgun Gothic Semilight"/>
                <w:bCs/>
                <w:kern w:val="0"/>
                <w:sz w:val="24"/>
                <w:szCs w:val="21"/>
                <w:shd w:val="clear" w:color="auto" w:fill="FFFFFF"/>
              </w:rPr>
            </w:pPr>
            <w:r w:rsidRPr="00CC0D86">
              <w:rPr>
                <w:rFonts w:ascii="宋体" w:hAnsi="宋体" w:cs="Malgun Gothic Semilight" w:hint="eastAsia"/>
                <w:b/>
                <w:bCs/>
                <w:kern w:val="0"/>
                <w:sz w:val="24"/>
                <w:szCs w:val="21"/>
                <w:shd w:val="clear" w:color="auto" w:fill="FFFFFF"/>
              </w:rPr>
              <w:t>靳佳</w:t>
            </w:r>
            <w:r w:rsidR="009C216F" w:rsidRPr="00CC0D86">
              <w:rPr>
                <w:rFonts w:ascii="宋体" w:hAnsi="宋体" w:cs="Malgun Gothic Semilight" w:hint="eastAsia"/>
                <w:b/>
                <w:bCs/>
                <w:kern w:val="0"/>
                <w:sz w:val="24"/>
                <w:szCs w:val="21"/>
                <w:shd w:val="clear" w:color="auto" w:fill="FFFFFF"/>
              </w:rPr>
              <w:t>：</w:t>
            </w:r>
            <w:r w:rsidR="009C216F">
              <w:rPr>
                <w:rFonts w:ascii="宋体" w:hAnsi="宋体" w:cs="Malgun Gothic Semilight" w:hint="eastAsia"/>
                <w:bCs/>
                <w:kern w:val="0"/>
                <w:sz w:val="24"/>
                <w:szCs w:val="21"/>
                <w:shd w:val="clear" w:color="auto" w:fill="FFFFFF"/>
              </w:rPr>
              <w:t>技术部副经理，南开大学硕士</w:t>
            </w:r>
          </w:p>
          <w:p w:rsidR="00BD1674" w:rsidRPr="00BD1674" w:rsidRDefault="00BD1674">
            <w:pPr>
              <w:rPr>
                <w:rFonts w:ascii="宋体" w:hAnsi="宋体" w:cs="Malgun Gothic Semilight"/>
                <w:bCs/>
                <w:kern w:val="0"/>
                <w:sz w:val="24"/>
                <w:szCs w:val="21"/>
                <w:shd w:val="clear" w:color="auto" w:fill="FFFFFF"/>
              </w:rPr>
            </w:pPr>
            <w:r w:rsidRPr="00CC0D86">
              <w:rPr>
                <w:rFonts w:ascii="宋体" w:hAnsi="宋体" w:cs="Malgun Gothic Semilight" w:hint="eastAsia"/>
                <w:b/>
                <w:bCs/>
                <w:kern w:val="0"/>
                <w:sz w:val="24"/>
                <w:szCs w:val="21"/>
                <w:shd w:val="clear" w:color="auto" w:fill="FFFFFF"/>
              </w:rPr>
              <w:t>赵卫民</w:t>
            </w:r>
            <w:r w:rsidR="009C216F" w:rsidRPr="00CC0D86">
              <w:rPr>
                <w:rFonts w:ascii="宋体" w:hAnsi="宋体" w:cs="Malgun Gothic Semilight" w:hint="eastAsia"/>
                <w:b/>
                <w:bCs/>
                <w:kern w:val="0"/>
                <w:sz w:val="24"/>
                <w:szCs w:val="21"/>
                <w:shd w:val="clear" w:color="auto" w:fill="FFFFFF"/>
              </w:rPr>
              <w:t>：</w:t>
            </w:r>
            <w:r w:rsidR="009C216F">
              <w:rPr>
                <w:rFonts w:ascii="宋体" w:hAnsi="宋体" w:cs="Malgun Gothic Semilight" w:hint="eastAsia"/>
                <w:bCs/>
                <w:kern w:val="0"/>
                <w:sz w:val="24"/>
                <w:szCs w:val="21"/>
                <w:shd w:val="clear" w:color="auto" w:fill="FFFFFF"/>
              </w:rPr>
              <w:t>厦门大学博士，曾任天津金牛电源材料研发/技术支持，主导申请专利2项。</w:t>
            </w:r>
          </w:p>
          <w:p w:rsidR="00AA3C2A" w:rsidRDefault="00AA3C2A">
            <w:pPr>
              <w:widowControl/>
              <w:rPr>
                <w:rFonts w:ascii="宋体" w:hAnsi="宋体"/>
                <w:b/>
                <w:bCs/>
                <w:kern w:val="0"/>
                <w:szCs w:val="21"/>
                <w:shd w:val="clear" w:color="auto" w:fill="FFFFFF"/>
              </w:rPr>
            </w:pPr>
          </w:p>
          <w:p w:rsidR="008F325B" w:rsidRDefault="00151D0A" w:rsidP="002A100E">
            <w:pPr>
              <w:widowControl/>
              <w:rPr>
                <w:rFonts w:ascii="宋体" w:hAnsi="宋体" w:cs="Malgun Gothic Semilight"/>
                <w:b/>
                <w:bCs/>
                <w:kern w:val="0"/>
                <w:sz w:val="24"/>
                <w:szCs w:val="21"/>
                <w:shd w:val="clear" w:color="auto" w:fill="FFFFFF"/>
              </w:rPr>
            </w:pPr>
            <w:r w:rsidRPr="00151D0A">
              <w:rPr>
                <w:rFonts w:ascii="宋体" w:hAnsi="宋体" w:cs="Malgun Gothic Semilight" w:hint="eastAsia"/>
                <w:b/>
                <w:bCs/>
                <w:kern w:val="0"/>
                <w:sz w:val="24"/>
                <w:szCs w:val="21"/>
                <w:shd w:val="clear" w:color="auto" w:fill="FFFFFF"/>
              </w:rPr>
              <w:t>三</w:t>
            </w:r>
            <w:r w:rsidR="000854F4" w:rsidRPr="00151D0A">
              <w:rPr>
                <w:rFonts w:ascii="宋体" w:hAnsi="宋体" w:cs="Malgun Gothic Semilight" w:hint="eastAsia"/>
                <w:b/>
                <w:bCs/>
                <w:kern w:val="0"/>
                <w:sz w:val="24"/>
                <w:szCs w:val="21"/>
                <w:shd w:val="clear" w:color="auto" w:fill="FFFFFF"/>
              </w:rPr>
              <w:t>、问答</w:t>
            </w:r>
          </w:p>
          <w:p w:rsidR="008F325B" w:rsidRPr="008F325B" w:rsidRDefault="008F325B" w:rsidP="002A100E">
            <w:pPr>
              <w:widowControl/>
              <w:rPr>
                <w:rFonts w:ascii="宋体" w:hAnsi="宋体" w:cs="Malgun Gothic Semilight"/>
                <w:b/>
                <w:bCs/>
                <w:kern w:val="0"/>
                <w:sz w:val="24"/>
                <w:szCs w:val="21"/>
                <w:shd w:val="clear" w:color="auto" w:fill="FFFFFF"/>
              </w:rPr>
            </w:pPr>
          </w:p>
          <w:p w:rsidR="002A100E" w:rsidRDefault="002A100E" w:rsidP="002A100E">
            <w:pPr>
              <w:widowControl/>
              <w:rPr>
                <w:rFonts w:ascii="宋体" w:hAnsi="宋体" w:cs="Malgun Gothic Semilight"/>
                <w:b/>
                <w:bCs/>
                <w:kern w:val="0"/>
                <w:sz w:val="24"/>
                <w:szCs w:val="21"/>
                <w:u w:val="single"/>
                <w:shd w:val="clear" w:color="auto" w:fill="FFFFFF"/>
              </w:rPr>
            </w:pPr>
            <w:r>
              <w:rPr>
                <w:rFonts w:ascii="宋体" w:hAnsi="宋体" w:cs="Malgun Gothic Semilight"/>
                <w:b/>
                <w:bCs/>
                <w:kern w:val="0"/>
                <w:sz w:val="24"/>
                <w:szCs w:val="21"/>
                <w:u w:val="single"/>
                <w:shd w:val="clear" w:color="auto" w:fill="FFFFFF"/>
              </w:rPr>
              <w:t>Q1</w:t>
            </w:r>
            <w:r>
              <w:rPr>
                <w:rFonts w:ascii="宋体" w:hAnsi="宋体" w:cs="Malgun Gothic Semilight" w:hint="eastAsia"/>
                <w:b/>
                <w:bCs/>
                <w:kern w:val="0"/>
                <w:sz w:val="24"/>
                <w:szCs w:val="21"/>
                <w:u w:val="single"/>
                <w:shd w:val="clear" w:color="auto" w:fill="FFFFFF"/>
              </w:rPr>
              <w:t>：研发生产</w:t>
            </w:r>
            <w:r>
              <w:rPr>
                <w:rFonts w:ascii="宋体" w:hAnsi="宋体" w:cs="Malgun Gothic Semilight"/>
                <w:b/>
                <w:bCs/>
                <w:kern w:val="0"/>
                <w:sz w:val="24"/>
                <w:szCs w:val="21"/>
                <w:u w:val="single"/>
                <w:shd w:val="clear" w:color="auto" w:fill="FFFFFF"/>
              </w:rPr>
              <w:t>钴酸锂、三元</w:t>
            </w:r>
            <w:r>
              <w:rPr>
                <w:rFonts w:ascii="宋体" w:hAnsi="宋体" w:cs="Malgun Gothic Semilight" w:hint="eastAsia"/>
                <w:b/>
                <w:bCs/>
                <w:kern w:val="0"/>
                <w:sz w:val="24"/>
                <w:szCs w:val="21"/>
                <w:u w:val="single"/>
                <w:shd w:val="clear" w:color="auto" w:fill="FFFFFF"/>
              </w:rPr>
              <w:t>材料</w:t>
            </w:r>
            <w:r>
              <w:rPr>
                <w:rFonts w:ascii="宋体" w:hAnsi="宋体" w:cs="Malgun Gothic Semilight"/>
                <w:b/>
                <w:bCs/>
                <w:kern w:val="0"/>
                <w:sz w:val="24"/>
                <w:szCs w:val="21"/>
                <w:u w:val="single"/>
                <w:shd w:val="clear" w:color="auto" w:fill="FFFFFF"/>
              </w:rPr>
              <w:t>，未来打算应用至哪些领域</w:t>
            </w:r>
            <w:r>
              <w:rPr>
                <w:rFonts w:ascii="宋体" w:hAnsi="宋体" w:cs="Malgun Gothic Semilight" w:hint="eastAsia"/>
                <w:b/>
                <w:bCs/>
                <w:kern w:val="0"/>
                <w:sz w:val="24"/>
                <w:szCs w:val="21"/>
                <w:u w:val="single"/>
                <w:shd w:val="clear" w:color="auto" w:fill="FFFFFF"/>
              </w:rPr>
              <w:t>？</w:t>
            </w:r>
          </w:p>
          <w:p w:rsidR="002A100E" w:rsidRDefault="007F44D3" w:rsidP="002A100E">
            <w:pPr>
              <w:widowControl/>
              <w:rPr>
                <w:rFonts w:ascii="宋体" w:hAnsi="宋体" w:cs="Malgun Gothic Semilight"/>
                <w:bCs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Malgun Gothic Semilight" w:hint="eastAsia"/>
                <w:bCs/>
                <w:kern w:val="0"/>
                <w:sz w:val="24"/>
                <w:szCs w:val="21"/>
                <w:shd w:val="clear" w:color="auto" w:fill="FFFFFF"/>
              </w:rPr>
              <w:t>公司目标</w:t>
            </w:r>
            <w:r w:rsidR="002A100E">
              <w:rPr>
                <w:rFonts w:ascii="宋体" w:hAnsi="宋体" w:cs="Malgun Gothic Semilight" w:hint="eastAsia"/>
                <w:bCs/>
                <w:kern w:val="0"/>
                <w:sz w:val="24"/>
                <w:szCs w:val="21"/>
                <w:shd w:val="clear" w:color="auto" w:fill="FFFFFF"/>
              </w:rPr>
              <w:t>打造石墨烯应用产业化</w:t>
            </w:r>
            <w:r w:rsidR="002A100E">
              <w:rPr>
                <w:rFonts w:ascii="宋体" w:hAnsi="宋体" w:cs="Malgun Gothic Semilight"/>
                <w:bCs/>
                <w:kern w:val="0"/>
                <w:sz w:val="24"/>
                <w:szCs w:val="21"/>
                <w:shd w:val="clear" w:color="auto" w:fill="FFFFFF"/>
              </w:rPr>
              <w:t>龙头公司，进入国际高端电动汽车的</w:t>
            </w:r>
            <w:r w:rsidR="002A100E">
              <w:rPr>
                <w:rFonts w:ascii="宋体" w:hAnsi="宋体" w:cs="Malgun Gothic Semilight" w:hint="eastAsia"/>
                <w:bCs/>
                <w:kern w:val="0"/>
                <w:sz w:val="24"/>
                <w:szCs w:val="21"/>
                <w:shd w:val="clear" w:color="auto" w:fill="FFFFFF"/>
              </w:rPr>
              <w:t>产业链</w:t>
            </w:r>
            <w:r w:rsidR="002A100E">
              <w:rPr>
                <w:rFonts w:ascii="宋体" w:hAnsi="宋体" w:cs="Malgun Gothic Semilight"/>
                <w:bCs/>
                <w:kern w:val="0"/>
                <w:sz w:val="24"/>
                <w:szCs w:val="21"/>
                <w:shd w:val="clear" w:color="auto" w:fill="FFFFFF"/>
              </w:rPr>
              <w:t>，</w:t>
            </w:r>
            <w:r>
              <w:rPr>
                <w:rFonts w:ascii="宋体" w:hAnsi="宋体" w:cs="Malgun Gothic Semilight" w:hint="eastAsia"/>
                <w:bCs/>
                <w:kern w:val="0"/>
                <w:sz w:val="24"/>
                <w:szCs w:val="21"/>
                <w:shd w:val="clear" w:color="auto" w:fill="FFFFFF"/>
              </w:rPr>
              <w:t>产品材料包括</w:t>
            </w:r>
            <w:r w:rsidR="002A100E">
              <w:rPr>
                <w:rFonts w:ascii="宋体" w:hAnsi="宋体" w:cs="Malgun Gothic Semilight" w:hint="eastAsia"/>
                <w:bCs/>
                <w:kern w:val="0"/>
                <w:sz w:val="24"/>
                <w:szCs w:val="21"/>
                <w:shd w:val="clear" w:color="auto" w:fill="FFFFFF"/>
              </w:rPr>
              <w:t>523、811三元材料</w:t>
            </w:r>
            <w:r>
              <w:rPr>
                <w:rFonts w:ascii="宋体" w:hAnsi="宋体" w:cs="Malgun Gothic Semilight" w:hint="eastAsia"/>
                <w:bCs/>
                <w:kern w:val="0"/>
                <w:sz w:val="24"/>
                <w:szCs w:val="21"/>
                <w:shd w:val="clear" w:color="auto" w:fill="FFFFFF"/>
              </w:rPr>
              <w:t>和</w:t>
            </w:r>
            <w:r w:rsidR="002A100E">
              <w:rPr>
                <w:rFonts w:ascii="宋体" w:hAnsi="宋体" w:cs="Malgun Gothic Semilight"/>
                <w:bCs/>
                <w:kern w:val="0"/>
                <w:sz w:val="24"/>
                <w:szCs w:val="21"/>
                <w:shd w:val="clear" w:color="auto" w:fill="FFFFFF"/>
              </w:rPr>
              <w:t>石墨烯浆料等产品，</w:t>
            </w:r>
            <w:r w:rsidRPr="007F44D3">
              <w:rPr>
                <w:rFonts w:ascii="宋体" w:hAnsi="宋体" w:cs="Malgun Gothic Semilight" w:hint="eastAsia"/>
                <w:bCs/>
                <w:kern w:val="0"/>
                <w:sz w:val="24"/>
                <w:szCs w:val="21"/>
                <w:shd w:val="clear" w:color="auto" w:fill="FFFFFF"/>
              </w:rPr>
              <w:t>都将</w:t>
            </w:r>
            <w:r w:rsidR="002A100E" w:rsidRPr="007F44D3">
              <w:rPr>
                <w:rFonts w:ascii="宋体" w:hAnsi="宋体" w:cs="Malgun Gothic Semilight"/>
                <w:bCs/>
                <w:kern w:val="0"/>
                <w:sz w:val="24"/>
                <w:szCs w:val="21"/>
                <w:shd w:val="clear" w:color="auto" w:fill="FFFFFF"/>
              </w:rPr>
              <w:t>应</w:t>
            </w:r>
            <w:r w:rsidR="002A100E">
              <w:rPr>
                <w:rFonts w:ascii="宋体" w:hAnsi="宋体" w:cs="Malgun Gothic Semilight"/>
                <w:bCs/>
                <w:kern w:val="0"/>
                <w:sz w:val="24"/>
                <w:szCs w:val="21"/>
                <w:shd w:val="clear" w:color="auto" w:fill="FFFFFF"/>
              </w:rPr>
              <w:t>用在电动汽车电池上。</w:t>
            </w:r>
          </w:p>
          <w:p w:rsidR="002A100E" w:rsidRDefault="002A100E" w:rsidP="002A100E">
            <w:pPr>
              <w:widowControl/>
              <w:rPr>
                <w:rFonts w:ascii="宋体" w:hAnsi="宋体" w:cs="Malgun Gothic Semilight"/>
                <w:bCs/>
                <w:kern w:val="0"/>
                <w:sz w:val="24"/>
                <w:szCs w:val="21"/>
                <w:shd w:val="clear" w:color="auto" w:fill="FFFFFF"/>
              </w:rPr>
            </w:pPr>
          </w:p>
          <w:p w:rsidR="002A100E" w:rsidRDefault="002A100E" w:rsidP="002A100E">
            <w:pPr>
              <w:widowControl/>
              <w:rPr>
                <w:rFonts w:ascii="宋体" w:hAnsi="宋体" w:cs="Malgun Gothic Semilight"/>
                <w:b/>
                <w:bCs/>
                <w:kern w:val="0"/>
                <w:sz w:val="24"/>
                <w:szCs w:val="21"/>
                <w:u w:val="single"/>
                <w:shd w:val="clear" w:color="auto" w:fill="FFFFFF"/>
              </w:rPr>
            </w:pPr>
            <w:r>
              <w:rPr>
                <w:rFonts w:ascii="宋体" w:hAnsi="宋体" w:cs="Malgun Gothic Semilight"/>
                <w:b/>
                <w:bCs/>
                <w:kern w:val="0"/>
                <w:sz w:val="24"/>
                <w:szCs w:val="21"/>
                <w:u w:val="single"/>
                <w:shd w:val="clear" w:color="auto" w:fill="FFFFFF"/>
              </w:rPr>
              <w:t>Q2</w:t>
            </w:r>
            <w:r>
              <w:rPr>
                <w:rFonts w:ascii="宋体" w:hAnsi="宋体" w:cs="Malgun Gothic Semilight" w:hint="eastAsia"/>
                <w:b/>
                <w:bCs/>
                <w:kern w:val="0"/>
                <w:sz w:val="24"/>
                <w:szCs w:val="21"/>
                <w:u w:val="single"/>
                <w:shd w:val="clear" w:color="auto" w:fill="FFFFFF"/>
              </w:rPr>
              <w:t>：为什么不做</w:t>
            </w:r>
            <w:r>
              <w:rPr>
                <w:rFonts w:ascii="宋体" w:hAnsi="宋体" w:cs="Malgun Gothic Semilight"/>
                <w:b/>
                <w:bCs/>
                <w:kern w:val="0"/>
                <w:sz w:val="24"/>
                <w:szCs w:val="21"/>
                <w:u w:val="single"/>
                <w:shd w:val="clear" w:color="auto" w:fill="FFFFFF"/>
              </w:rPr>
              <w:t>磷酸铁锂而做三元材料</w:t>
            </w:r>
            <w:r>
              <w:rPr>
                <w:rFonts w:ascii="宋体" w:hAnsi="宋体" w:cs="Malgun Gothic Semilight" w:hint="eastAsia"/>
                <w:b/>
                <w:bCs/>
                <w:kern w:val="0"/>
                <w:sz w:val="24"/>
                <w:szCs w:val="21"/>
                <w:u w:val="single"/>
                <w:shd w:val="clear" w:color="auto" w:fill="FFFFFF"/>
              </w:rPr>
              <w:t>？</w:t>
            </w:r>
          </w:p>
          <w:p w:rsidR="002A100E" w:rsidRPr="006C5546" w:rsidRDefault="002A100E" w:rsidP="002A100E">
            <w:pPr>
              <w:widowControl/>
              <w:rPr>
                <w:rFonts w:asciiTheme="minorEastAsia" w:eastAsiaTheme="minorEastAsia" w:hAnsiTheme="minorEastAsia" w:cs="Malgun Gothic Semilight"/>
                <w:bCs/>
                <w:kern w:val="0"/>
                <w:sz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Malgun Gothic Semilight" w:hint="eastAsia"/>
                <w:bCs/>
                <w:kern w:val="0"/>
                <w:sz w:val="24"/>
                <w:shd w:val="clear" w:color="auto" w:fill="FFFFFF"/>
              </w:rPr>
              <w:t>第一</w:t>
            </w:r>
            <w:r>
              <w:rPr>
                <w:rFonts w:asciiTheme="minorEastAsia" w:eastAsiaTheme="minorEastAsia" w:hAnsiTheme="minorEastAsia" w:cs="Malgun Gothic Semilight"/>
                <w:bCs/>
                <w:kern w:val="0"/>
                <w:sz w:val="24"/>
                <w:shd w:val="clear" w:color="auto" w:fill="FFFFFF"/>
              </w:rPr>
              <w:t>，磷酸铁锂在提升能量密度已达到</w:t>
            </w:r>
            <w:r>
              <w:rPr>
                <w:rFonts w:asciiTheme="minorEastAsia" w:eastAsiaTheme="minorEastAsia" w:hAnsiTheme="minorEastAsia" w:cs="Malgun Gothic Semilight" w:hint="eastAsia"/>
                <w:bCs/>
                <w:kern w:val="0"/>
                <w:sz w:val="24"/>
                <w:shd w:val="clear" w:color="auto" w:fill="FFFFFF"/>
              </w:rPr>
              <w:t>上限</w:t>
            </w:r>
            <w:r>
              <w:rPr>
                <w:rFonts w:asciiTheme="minorEastAsia" w:eastAsiaTheme="minorEastAsia" w:hAnsiTheme="minorEastAsia" w:cs="Malgun Gothic Semilight"/>
                <w:bCs/>
                <w:kern w:val="0"/>
                <w:sz w:val="24"/>
                <w:shd w:val="clear" w:color="auto" w:fill="FFFFFF"/>
              </w:rPr>
              <w:t>。第二</w:t>
            </w:r>
            <w:r>
              <w:rPr>
                <w:rFonts w:asciiTheme="minorEastAsia" w:eastAsiaTheme="minorEastAsia" w:hAnsiTheme="minorEastAsia" w:cs="Malgun Gothic Semilight" w:hint="eastAsia"/>
                <w:bCs/>
                <w:kern w:val="0"/>
                <w:sz w:val="24"/>
                <w:shd w:val="clear" w:color="auto" w:fill="FFFFFF"/>
              </w:rPr>
              <w:t>，正极材料是</w:t>
            </w:r>
            <w:r>
              <w:rPr>
                <w:rFonts w:asciiTheme="minorEastAsia" w:eastAsiaTheme="minorEastAsia" w:hAnsiTheme="minorEastAsia" w:cs="Malgun Gothic Semilight"/>
                <w:bCs/>
                <w:kern w:val="0"/>
                <w:sz w:val="24"/>
                <w:shd w:val="clear" w:color="auto" w:fill="FFFFFF"/>
              </w:rPr>
              <w:t>电池能量密度提升的瓶颈，</w:t>
            </w:r>
            <w:r w:rsidRPr="00072B35">
              <w:rPr>
                <w:rFonts w:asciiTheme="minorEastAsia" w:eastAsiaTheme="minorEastAsia" w:hAnsiTheme="minorEastAsia" w:cs="Malgun Gothic Semilight" w:hint="eastAsia"/>
                <w:bCs/>
                <w:kern w:val="0"/>
                <w:sz w:val="24"/>
                <w:shd w:val="clear" w:color="auto" w:fill="FFFFFF"/>
              </w:rPr>
              <w:t>磷酸铁锂的容量与三元</w:t>
            </w:r>
            <w:r w:rsidR="00E2646F">
              <w:rPr>
                <w:rFonts w:asciiTheme="minorEastAsia" w:eastAsiaTheme="minorEastAsia" w:hAnsiTheme="minorEastAsia" w:cs="Malgun Gothic Semilight" w:hint="eastAsia"/>
                <w:bCs/>
                <w:kern w:val="0"/>
                <w:sz w:val="24"/>
                <w:shd w:val="clear" w:color="auto" w:fill="FFFFFF"/>
              </w:rPr>
              <w:t>材料</w:t>
            </w:r>
            <w:r w:rsidRPr="00072B35">
              <w:rPr>
                <w:rFonts w:asciiTheme="minorEastAsia" w:eastAsiaTheme="minorEastAsia" w:hAnsiTheme="minorEastAsia" w:cs="Malgun Gothic Semilight" w:hint="eastAsia"/>
                <w:bCs/>
                <w:kern w:val="0"/>
                <w:sz w:val="24"/>
                <w:shd w:val="clear" w:color="auto" w:fill="FFFFFF"/>
              </w:rPr>
              <w:t>相比，在容量上差距明显，高镍三元</w:t>
            </w:r>
            <w:r w:rsidR="00E2646F">
              <w:rPr>
                <w:rFonts w:asciiTheme="minorEastAsia" w:eastAsiaTheme="minorEastAsia" w:hAnsiTheme="minorEastAsia" w:cs="Malgun Gothic Semilight" w:hint="eastAsia"/>
                <w:bCs/>
                <w:kern w:val="0"/>
                <w:sz w:val="24"/>
                <w:shd w:val="clear" w:color="auto" w:fill="FFFFFF"/>
              </w:rPr>
              <w:t>容量基本</w:t>
            </w:r>
            <w:r w:rsidRPr="00072B35">
              <w:rPr>
                <w:rFonts w:asciiTheme="minorEastAsia" w:eastAsiaTheme="minorEastAsia" w:hAnsiTheme="minorEastAsia" w:cs="Malgun Gothic Semilight" w:hint="eastAsia"/>
                <w:bCs/>
                <w:kern w:val="0"/>
                <w:sz w:val="24"/>
                <w:shd w:val="clear" w:color="auto" w:fill="FFFFFF"/>
              </w:rPr>
              <w:t>是磷酸铁锂的一倍</w:t>
            </w:r>
            <w:r w:rsidR="00E2646F">
              <w:rPr>
                <w:rFonts w:asciiTheme="minorEastAsia" w:eastAsiaTheme="minorEastAsia" w:hAnsiTheme="minorEastAsia" w:cs="Malgun Gothic Semilight" w:hint="eastAsia"/>
                <w:bCs/>
                <w:kern w:val="0"/>
                <w:sz w:val="24"/>
                <w:shd w:val="clear" w:color="auto" w:fill="FFFFFF"/>
              </w:rPr>
              <w:t>。</w:t>
            </w:r>
            <w:r>
              <w:rPr>
                <w:rFonts w:asciiTheme="minorEastAsia" w:eastAsiaTheme="minorEastAsia" w:hAnsiTheme="minorEastAsia" w:cs="Malgun Gothic Semilight" w:hint="eastAsia"/>
                <w:bCs/>
                <w:kern w:val="0"/>
                <w:sz w:val="24"/>
                <w:shd w:val="clear" w:color="auto" w:fill="FFFFFF"/>
              </w:rPr>
              <w:t>行业前景</w:t>
            </w:r>
            <w:r>
              <w:rPr>
                <w:rFonts w:asciiTheme="minorEastAsia" w:eastAsiaTheme="minorEastAsia" w:hAnsiTheme="minorEastAsia" w:cs="Malgun Gothic Semilight"/>
                <w:bCs/>
                <w:kern w:val="0"/>
                <w:sz w:val="24"/>
                <w:shd w:val="clear" w:color="auto" w:fill="FFFFFF"/>
              </w:rPr>
              <w:t>是</w:t>
            </w:r>
            <w:r>
              <w:rPr>
                <w:rFonts w:asciiTheme="minorEastAsia" w:eastAsiaTheme="minorEastAsia" w:hAnsiTheme="minorEastAsia" w:cs="Malgun Gothic Semilight" w:hint="eastAsia"/>
                <w:bCs/>
                <w:kern w:val="0"/>
                <w:sz w:val="24"/>
                <w:shd w:val="clear" w:color="auto" w:fill="FFFFFF"/>
              </w:rPr>
              <w:t>以</w:t>
            </w:r>
            <w:r>
              <w:rPr>
                <w:rFonts w:asciiTheme="minorEastAsia" w:eastAsiaTheme="minorEastAsia" w:hAnsiTheme="minorEastAsia" w:cs="Malgun Gothic Semilight"/>
                <w:bCs/>
                <w:kern w:val="0"/>
                <w:sz w:val="24"/>
                <w:shd w:val="clear" w:color="auto" w:fill="FFFFFF"/>
              </w:rPr>
              <w:t>三元</w:t>
            </w:r>
            <w:r w:rsidR="00E2646F">
              <w:rPr>
                <w:rFonts w:asciiTheme="minorEastAsia" w:eastAsiaTheme="minorEastAsia" w:hAnsiTheme="minorEastAsia" w:cs="Malgun Gothic Semilight" w:hint="eastAsia"/>
                <w:bCs/>
                <w:kern w:val="0"/>
                <w:sz w:val="24"/>
                <w:shd w:val="clear" w:color="auto" w:fill="FFFFFF"/>
              </w:rPr>
              <w:t>材料</w:t>
            </w:r>
            <w:r>
              <w:rPr>
                <w:rFonts w:asciiTheme="minorEastAsia" w:eastAsiaTheme="minorEastAsia" w:hAnsiTheme="minorEastAsia" w:cs="Malgun Gothic Semilight"/>
                <w:bCs/>
                <w:kern w:val="0"/>
                <w:sz w:val="24"/>
                <w:shd w:val="clear" w:color="auto" w:fill="FFFFFF"/>
              </w:rPr>
              <w:t>为主要技术路线，</w:t>
            </w:r>
            <w:r w:rsidRPr="00A606D5">
              <w:rPr>
                <w:rFonts w:asciiTheme="minorEastAsia" w:eastAsiaTheme="minorEastAsia" w:hAnsiTheme="minorEastAsia" w:cs="Malgun Gothic Semilight" w:hint="eastAsia"/>
                <w:bCs/>
                <w:kern w:val="0"/>
                <w:sz w:val="24"/>
                <w:shd w:val="clear" w:color="auto" w:fill="FFFFFF"/>
              </w:rPr>
              <w:t>三元</w:t>
            </w:r>
            <w:r w:rsidR="00E2646F">
              <w:rPr>
                <w:rFonts w:asciiTheme="minorEastAsia" w:eastAsiaTheme="minorEastAsia" w:hAnsiTheme="minorEastAsia" w:cs="Malgun Gothic Semilight" w:hint="eastAsia"/>
                <w:bCs/>
                <w:kern w:val="0"/>
                <w:sz w:val="24"/>
                <w:shd w:val="clear" w:color="auto" w:fill="FFFFFF"/>
              </w:rPr>
              <w:t>材料</w:t>
            </w:r>
            <w:r w:rsidRPr="00A606D5">
              <w:rPr>
                <w:rFonts w:asciiTheme="minorEastAsia" w:eastAsiaTheme="minorEastAsia" w:hAnsiTheme="minorEastAsia" w:cs="Malgun Gothic Semilight" w:hint="eastAsia"/>
                <w:bCs/>
                <w:kern w:val="0"/>
                <w:sz w:val="24"/>
                <w:shd w:val="clear" w:color="auto" w:fill="FFFFFF"/>
              </w:rPr>
              <w:t>在中国乘用车市场的</w:t>
            </w:r>
            <w:r w:rsidR="00E2646F">
              <w:rPr>
                <w:rFonts w:asciiTheme="minorEastAsia" w:eastAsiaTheme="minorEastAsia" w:hAnsiTheme="minorEastAsia" w:cs="Malgun Gothic Semilight" w:hint="eastAsia"/>
                <w:bCs/>
                <w:kern w:val="0"/>
                <w:sz w:val="24"/>
                <w:shd w:val="clear" w:color="auto" w:fill="FFFFFF"/>
              </w:rPr>
              <w:t>应用</w:t>
            </w:r>
            <w:r w:rsidRPr="00A606D5">
              <w:rPr>
                <w:rFonts w:asciiTheme="minorEastAsia" w:eastAsiaTheme="minorEastAsia" w:hAnsiTheme="minorEastAsia" w:cs="Malgun Gothic Semilight" w:hint="eastAsia"/>
                <w:bCs/>
                <w:kern w:val="0"/>
                <w:sz w:val="24"/>
                <w:shd w:val="clear" w:color="auto" w:fill="FFFFFF"/>
              </w:rPr>
              <w:t>比例从58.48%提高到78%</w:t>
            </w:r>
            <w:r w:rsidRPr="00072B35">
              <w:rPr>
                <w:rFonts w:asciiTheme="minorEastAsia" w:eastAsiaTheme="minorEastAsia" w:hAnsiTheme="minorEastAsia" w:cs="Malgun Gothic Semilight" w:hint="eastAsia"/>
                <w:bCs/>
                <w:kern w:val="0"/>
                <w:sz w:val="24"/>
                <w:shd w:val="clear" w:color="auto" w:fill="FFFFFF"/>
              </w:rPr>
              <w:t>。</w:t>
            </w:r>
          </w:p>
          <w:p w:rsidR="00AA3C2A" w:rsidRPr="002A100E" w:rsidRDefault="00AA3C2A">
            <w:pPr>
              <w:widowControl/>
              <w:rPr>
                <w:rFonts w:ascii="宋体" w:hAnsi="宋体" w:cs="Malgun Gothic Semilight"/>
                <w:bCs/>
                <w:kern w:val="0"/>
                <w:sz w:val="24"/>
                <w:szCs w:val="21"/>
                <w:shd w:val="clear" w:color="auto" w:fill="FFFFFF"/>
              </w:rPr>
            </w:pPr>
          </w:p>
          <w:p w:rsidR="002A100E" w:rsidRDefault="002A100E" w:rsidP="002A100E">
            <w:pPr>
              <w:widowControl/>
              <w:rPr>
                <w:rFonts w:ascii="宋体" w:hAnsi="宋体" w:cs="Malgun Gothic Semilight"/>
                <w:b/>
                <w:bCs/>
                <w:kern w:val="0"/>
                <w:sz w:val="24"/>
                <w:szCs w:val="21"/>
                <w:u w:val="single"/>
                <w:shd w:val="clear" w:color="auto" w:fill="FFFFFF"/>
              </w:rPr>
            </w:pPr>
            <w:r>
              <w:rPr>
                <w:rFonts w:ascii="宋体" w:hAnsi="宋体" w:cs="Malgun Gothic Semilight"/>
                <w:b/>
                <w:bCs/>
                <w:kern w:val="0"/>
                <w:sz w:val="24"/>
                <w:szCs w:val="21"/>
                <w:u w:val="single"/>
                <w:shd w:val="clear" w:color="auto" w:fill="FFFFFF"/>
              </w:rPr>
              <w:t>Q</w:t>
            </w:r>
            <w:r w:rsidR="008F325B">
              <w:rPr>
                <w:rFonts w:ascii="宋体" w:hAnsi="宋体" w:cs="Malgun Gothic Semilight"/>
                <w:b/>
                <w:bCs/>
                <w:kern w:val="0"/>
                <w:sz w:val="24"/>
                <w:szCs w:val="21"/>
                <w:u w:val="single"/>
                <w:shd w:val="clear" w:color="auto" w:fill="FFFFFF"/>
              </w:rPr>
              <w:t>3</w:t>
            </w:r>
            <w:r>
              <w:rPr>
                <w:rFonts w:ascii="宋体" w:hAnsi="宋体" w:cs="Malgun Gothic Semilight" w:hint="eastAsia"/>
                <w:b/>
                <w:bCs/>
                <w:kern w:val="0"/>
                <w:sz w:val="24"/>
                <w:szCs w:val="21"/>
                <w:u w:val="single"/>
                <w:shd w:val="clear" w:color="auto" w:fill="FFFFFF"/>
              </w:rPr>
              <w:t>：公司今年</w:t>
            </w:r>
            <w:r>
              <w:rPr>
                <w:rFonts w:ascii="宋体" w:hAnsi="宋体" w:cs="Malgun Gothic Semilight"/>
                <w:b/>
                <w:bCs/>
                <w:kern w:val="0"/>
                <w:sz w:val="24"/>
                <w:szCs w:val="21"/>
                <w:u w:val="single"/>
                <w:shd w:val="clear" w:color="auto" w:fill="FFFFFF"/>
              </w:rPr>
              <w:t>为什么</w:t>
            </w:r>
            <w:r>
              <w:rPr>
                <w:rFonts w:ascii="宋体" w:hAnsi="宋体" w:cs="Malgun Gothic Semilight" w:hint="eastAsia"/>
                <w:b/>
                <w:bCs/>
                <w:kern w:val="0"/>
                <w:sz w:val="24"/>
                <w:szCs w:val="21"/>
                <w:u w:val="single"/>
                <w:shd w:val="clear" w:color="auto" w:fill="FFFFFF"/>
              </w:rPr>
              <w:t>先做</w:t>
            </w:r>
            <w:r>
              <w:rPr>
                <w:rFonts w:ascii="宋体" w:hAnsi="宋体" w:cs="Malgun Gothic Semilight"/>
                <w:b/>
                <w:bCs/>
                <w:kern w:val="0"/>
                <w:sz w:val="24"/>
                <w:szCs w:val="21"/>
                <w:u w:val="single"/>
                <w:shd w:val="clear" w:color="auto" w:fill="FFFFFF"/>
              </w:rPr>
              <w:t>钴酸锂，没有</w:t>
            </w:r>
            <w:r w:rsidR="00E53D49">
              <w:rPr>
                <w:rFonts w:ascii="宋体" w:hAnsi="宋体" w:cs="Malgun Gothic Semilight" w:hint="eastAsia"/>
                <w:b/>
                <w:bCs/>
                <w:kern w:val="0"/>
                <w:sz w:val="24"/>
                <w:szCs w:val="21"/>
                <w:u w:val="single"/>
                <w:shd w:val="clear" w:color="auto" w:fill="FFFFFF"/>
              </w:rPr>
              <w:t>大规模投产</w:t>
            </w:r>
            <w:r>
              <w:rPr>
                <w:rFonts w:ascii="宋体" w:hAnsi="宋体" w:cs="Malgun Gothic Semilight"/>
                <w:b/>
                <w:bCs/>
                <w:kern w:val="0"/>
                <w:sz w:val="24"/>
                <w:szCs w:val="21"/>
                <w:u w:val="single"/>
                <w:shd w:val="clear" w:color="auto" w:fill="FFFFFF"/>
              </w:rPr>
              <w:t>811</w:t>
            </w:r>
            <w:r>
              <w:rPr>
                <w:rFonts w:ascii="宋体" w:hAnsi="宋体" w:cs="Malgun Gothic Semilight" w:hint="eastAsia"/>
                <w:b/>
                <w:bCs/>
                <w:kern w:val="0"/>
                <w:sz w:val="24"/>
                <w:szCs w:val="21"/>
                <w:u w:val="single"/>
                <w:shd w:val="clear" w:color="auto" w:fill="FFFFFF"/>
              </w:rPr>
              <w:t>、523？</w:t>
            </w:r>
          </w:p>
          <w:p w:rsidR="0029555E" w:rsidRDefault="008F325B" w:rsidP="0029555E">
            <w:pPr>
              <w:pStyle w:val="Default"/>
              <w:rPr>
                <w:rFonts w:hAnsi="宋体" w:cs="Malgun Gothic Semilight"/>
                <w:bCs/>
                <w:szCs w:val="21"/>
                <w:shd w:val="clear" w:color="auto" w:fill="FFFFFF"/>
              </w:rPr>
            </w:pPr>
            <w:r>
              <w:rPr>
                <w:rFonts w:hAnsi="宋体" w:cs="Malgun Gothic Semilight" w:hint="eastAsia"/>
                <w:bCs/>
                <w:szCs w:val="21"/>
                <w:shd w:val="clear" w:color="auto" w:fill="FFFFFF"/>
              </w:rPr>
              <w:t>因为</w:t>
            </w:r>
            <w:r w:rsidR="002A100E">
              <w:rPr>
                <w:rFonts w:hAnsi="宋体" w:cs="Malgun Gothic Semilight" w:hint="eastAsia"/>
                <w:bCs/>
                <w:szCs w:val="21"/>
                <w:shd w:val="clear" w:color="auto" w:fill="FFFFFF"/>
              </w:rPr>
              <w:t>811、523</w:t>
            </w:r>
            <w:r w:rsidR="00E2646F">
              <w:rPr>
                <w:rFonts w:hAnsi="宋体" w:cs="Malgun Gothic Semilight" w:hint="eastAsia"/>
                <w:bCs/>
                <w:szCs w:val="21"/>
                <w:shd w:val="clear" w:color="auto" w:fill="FFFFFF"/>
              </w:rPr>
              <w:t>产品</w:t>
            </w:r>
            <w:r>
              <w:rPr>
                <w:rFonts w:hAnsi="宋体" w:cs="Malgun Gothic Semilight" w:hint="eastAsia"/>
                <w:bCs/>
                <w:szCs w:val="21"/>
                <w:shd w:val="clear" w:color="auto" w:fill="FFFFFF"/>
              </w:rPr>
              <w:t>从生产</w:t>
            </w:r>
            <w:r w:rsidR="00E2646F">
              <w:rPr>
                <w:rFonts w:hAnsi="宋体" w:cs="Malgun Gothic Semilight" w:hint="eastAsia"/>
                <w:bCs/>
                <w:szCs w:val="21"/>
                <w:shd w:val="clear" w:color="auto" w:fill="FFFFFF"/>
              </w:rPr>
              <w:t>、</w:t>
            </w:r>
            <w:r>
              <w:rPr>
                <w:rFonts w:hAnsi="宋体" w:cs="Malgun Gothic Semilight" w:hint="eastAsia"/>
                <w:bCs/>
                <w:szCs w:val="21"/>
                <w:shd w:val="clear" w:color="auto" w:fill="FFFFFF"/>
              </w:rPr>
              <w:t>送样到销售</w:t>
            </w:r>
            <w:r w:rsidR="002A100E">
              <w:rPr>
                <w:rFonts w:hAnsi="宋体" w:cs="Malgun Gothic Semilight" w:hint="eastAsia"/>
                <w:bCs/>
                <w:szCs w:val="21"/>
                <w:shd w:val="clear" w:color="auto" w:fill="FFFFFF"/>
              </w:rPr>
              <w:t>，</w:t>
            </w:r>
            <w:r>
              <w:rPr>
                <w:rFonts w:hAnsi="宋体" w:cs="Malgun Gothic Semilight" w:hint="eastAsia"/>
                <w:bCs/>
                <w:szCs w:val="21"/>
                <w:shd w:val="clear" w:color="auto" w:fill="FFFFFF"/>
              </w:rPr>
              <w:t>有</w:t>
            </w:r>
            <w:r w:rsidR="002A100E">
              <w:rPr>
                <w:rFonts w:hAnsi="宋体" w:cs="Malgun Gothic Semilight"/>
                <w:bCs/>
                <w:szCs w:val="21"/>
                <w:shd w:val="clear" w:color="auto" w:fill="FFFFFF"/>
              </w:rPr>
              <w:t>将近一年</w:t>
            </w:r>
            <w:r>
              <w:rPr>
                <w:rFonts w:hAnsi="宋体" w:cs="Malgun Gothic Semilight" w:hint="eastAsia"/>
                <w:bCs/>
                <w:szCs w:val="21"/>
                <w:shd w:val="clear" w:color="auto" w:fill="FFFFFF"/>
              </w:rPr>
              <w:t>的认证周期</w:t>
            </w:r>
            <w:r w:rsidR="002A100E">
              <w:rPr>
                <w:rFonts w:hAnsi="宋体" w:cs="Malgun Gothic Semilight"/>
                <w:bCs/>
                <w:szCs w:val="21"/>
                <w:shd w:val="clear" w:color="auto" w:fill="FFFFFF"/>
              </w:rPr>
              <w:t>。而</w:t>
            </w:r>
            <w:r>
              <w:rPr>
                <w:rFonts w:hAnsi="宋体" w:cs="Malgun Gothic Semilight" w:hint="eastAsia"/>
                <w:bCs/>
                <w:szCs w:val="21"/>
                <w:shd w:val="clear" w:color="auto" w:fill="FFFFFF"/>
              </w:rPr>
              <w:t>优先</w:t>
            </w:r>
            <w:r w:rsidR="002A100E">
              <w:rPr>
                <w:rFonts w:hAnsi="宋体" w:cs="Malgun Gothic Semilight" w:hint="eastAsia"/>
                <w:bCs/>
                <w:szCs w:val="21"/>
                <w:shd w:val="clear" w:color="auto" w:fill="FFFFFF"/>
              </w:rPr>
              <w:t>做</w:t>
            </w:r>
            <w:r w:rsidR="002A100E">
              <w:rPr>
                <w:rFonts w:hAnsi="宋体" w:cs="Malgun Gothic Semilight"/>
                <w:bCs/>
                <w:szCs w:val="21"/>
                <w:shd w:val="clear" w:color="auto" w:fill="FFFFFF"/>
              </w:rPr>
              <w:t>钴酸锂能</w:t>
            </w:r>
            <w:r w:rsidR="002A100E">
              <w:rPr>
                <w:rFonts w:hAnsi="宋体" w:cs="Malgun Gothic Semilight" w:hint="eastAsia"/>
                <w:bCs/>
                <w:szCs w:val="21"/>
                <w:shd w:val="clear" w:color="auto" w:fill="FFFFFF"/>
              </w:rPr>
              <w:t>获得</w:t>
            </w:r>
            <w:r>
              <w:rPr>
                <w:rFonts w:hAnsi="宋体" w:cs="Malgun Gothic Semilight" w:hint="eastAsia"/>
                <w:bCs/>
                <w:szCs w:val="21"/>
                <w:shd w:val="clear" w:color="auto" w:fill="FFFFFF"/>
              </w:rPr>
              <w:t>销售目标</w:t>
            </w:r>
            <w:r w:rsidR="002A100E">
              <w:rPr>
                <w:rFonts w:hAnsi="宋体" w:cs="Malgun Gothic Semilight"/>
                <w:bCs/>
                <w:szCs w:val="21"/>
                <w:shd w:val="clear" w:color="auto" w:fill="FFFFFF"/>
              </w:rPr>
              <w:t>客户，</w:t>
            </w:r>
            <w:r>
              <w:rPr>
                <w:rFonts w:hAnsi="宋体" w:cs="Malgun Gothic Semilight" w:hint="eastAsia"/>
                <w:bCs/>
                <w:szCs w:val="21"/>
                <w:shd w:val="clear" w:color="auto" w:fill="FFFFFF"/>
              </w:rPr>
              <w:t>完成</w:t>
            </w:r>
            <w:r w:rsidR="002A100E">
              <w:rPr>
                <w:rFonts w:hAnsi="宋体" w:cs="Malgun Gothic Semilight"/>
                <w:bCs/>
                <w:szCs w:val="21"/>
                <w:shd w:val="clear" w:color="auto" w:fill="FFFFFF"/>
              </w:rPr>
              <w:t>业绩</w:t>
            </w:r>
            <w:r>
              <w:rPr>
                <w:rFonts w:hAnsi="宋体" w:cs="Malgun Gothic Semilight" w:hint="eastAsia"/>
                <w:bCs/>
                <w:szCs w:val="21"/>
                <w:shd w:val="clear" w:color="auto" w:fill="FFFFFF"/>
              </w:rPr>
              <w:t>承诺。业绩承诺完成</w:t>
            </w:r>
            <w:r w:rsidR="002A100E">
              <w:rPr>
                <w:rFonts w:hAnsi="宋体" w:cs="Malgun Gothic Semilight"/>
                <w:bCs/>
                <w:szCs w:val="21"/>
                <w:shd w:val="clear" w:color="auto" w:fill="FFFFFF"/>
              </w:rPr>
              <w:t>后</w:t>
            </w:r>
            <w:r>
              <w:rPr>
                <w:rFonts w:hAnsi="宋体" w:cs="Malgun Gothic Semilight" w:hint="eastAsia"/>
                <w:bCs/>
                <w:szCs w:val="21"/>
                <w:shd w:val="clear" w:color="auto" w:fill="FFFFFF"/>
              </w:rPr>
              <w:t>在2</w:t>
            </w:r>
            <w:r>
              <w:rPr>
                <w:rFonts w:hAnsi="宋体" w:cs="Malgun Gothic Semilight"/>
                <w:bCs/>
                <w:szCs w:val="21"/>
                <w:shd w:val="clear" w:color="auto" w:fill="FFFFFF"/>
              </w:rPr>
              <w:t>019</w:t>
            </w:r>
            <w:r w:rsidR="007F44D3">
              <w:rPr>
                <w:rFonts w:hAnsi="宋体" w:cs="Malgun Gothic Semilight" w:hint="eastAsia"/>
                <w:bCs/>
                <w:szCs w:val="21"/>
                <w:shd w:val="clear" w:color="auto" w:fill="FFFFFF"/>
              </w:rPr>
              <w:t>、</w:t>
            </w:r>
            <w:r>
              <w:rPr>
                <w:rFonts w:hAnsi="宋体" w:cs="Malgun Gothic Semilight"/>
                <w:bCs/>
                <w:szCs w:val="21"/>
                <w:shd w:val="clear" w:color="auto" w:fill="FFFFFF"/>
              </w:rPr>
              <w:t>2020</w:t>
            </w:r>
            <w:r>
              <w:rPr>
                <w:rFonts w:hAnsi="宋体" w:cs="Malgun Gothic Semilight" w:hint="eastAsia"/>
                <w:bCs/>
                <w:szCs w:val="21"/>
                <w:shd w:val="clear" w:color="auto" w:fill="FFFFFF"/>
              </w:rPr>
              <w:t>年公司在销售业绩上压力减缓</w:t>
            </w:r>
            <w:r w:rsidR="007F44D3">
              <w:rPr>
                <w:rFonts w:hAnsi="宋体" w:cs="Malgun Gothic Semilight" w:hint="eastAsia"/>
                <w:bCs/>
                <w:szCs w:val="21"/>
                <w:shd w:val="clear" w:color="auto" w:fill="FFFFFF"/>
              </w:rPr>
              <w:t>，送样产品也能达产</w:t>
            </w:r>
            <w:r w:rsidR="002A100E">
              <w:rPr>
                <w:rFonts w:hAnsi="宋体" w:cs="Malgun Gothic Semilight"/>
                <w:bCs/>
                <w:szCs w:val="21"/>
                <w:shd w:val="clear" w:color="auto" w:fill="FFFFFF"/>
              </w:rPr>
              <w:t>。</w:t>
            </w:r>
            <w:r w:rsidR="00E53D49">
              <w:rPr>
                <w:rFonts w:hAnsi="宋体" w:cs="Malgun Gothic Semilight" w:hint="eastAsia"/>
                <w:bCs/>
                <w:szCs w:val="21"/>
                <w:shd w:val="clear" w:color="auto" w:fill="FFFFFF"/>
              </w:rPr>
              <w:t>5</w:t>
            </w:r>
            <w:r w:rsidR="00E53D49">
              <w:rPr>
                <w:rFonts w:hAnsi="宋体" w:cs="Malgun Gothic Semilight"/>
                <w:bCs/>
                <w:szCs w:val="21"/>
                <w:shd w:val="clear" w:color="auto" w:fill="FFFFFF"/>
              </w:rPr>
              <w:t>23</w:t>
            </w:r>
            <w:r w:rsidR="00E53D49">
              <w:rPr>
                <w:rFonts w:hAnsi="宋体" w:cs="Malgun Gothic Semilight" w:hint="eastAsia"/>
                <w:bCs/>
                <w:szCs w:val="21"/>
                <w:shd w:val="clear" w:color="auto" w:fill="FFFFFF"/>
              </w:rPr>
              <w:t>型已进行小批量试生产和送样检测。</w:t>
            </w:r>
            <w:bookmarkStart w:id="0" w:name="_GoBack"/>
            <w:bookmarkEnd w:id="0"/>
          </w:p>
          <w:p w:rsidR="0029555E" w:rsidRPr="0029555E" w:rsidRDefault="0029555E" w:rsidP="0029555E">
            <w:pPr>
              <w:pStyle w:val="Default"/>
              <w:rPr>
                <w:rFonts w:hAnsi="宋体" w:cs="Malgun Gothic Semilight" w:hint="eastAsia"/>
                <w:bCs/>
                <w:szCs w:val="21"/>
                <w:shd w:val="clear" w:color="auto" w:fill="FFFFFF"/>
              </w:rPr>
            </w:pPr>
          </w:p>
          <w:p w:rsidR="002A100E" w:rsidRDefault="002A100E" w:rsidP="002A100E">
            <w:pPr>
              <w:widowControl/>
              <w:rPr>
                <w:rFonts w:ascii="宋体" w:hAnsi="宋体" w:cs="Malgun Gothic Semilight"/>
                <w:b/>
                <w:bCs/>
                <w:color w:val="262626"/>
                <w:kern w:val="0"/>
                <w:sz w:val="24"/>
                <w:szCs w:val="21"/>
                <w:u w:val="single"/>
                <w:shd w:val="clear" w:color="auto" w:fill="FFFFFF"/>
              </w:rPr>
            </w:pPr>
            <w:r>
              <w:rPr>
                <w:rFonts w:ascii="宋体" w:hAnsi="宋体" w:cs="微软雅黑"/>
                <w:b/>
                <w:bCs/>
                <w:color w:val="262626"/>
                <w:kern w:val="0"/>
                <w:sz w:val="24"/>
                <w:szCs w:val="21"/>
                <w:u w:val="single"/>
                <w:shd w:val="clear" w:color="auto" w:fill="FFFFFF"/>
              </w:rPr>
              <w:t>Q</w:t>
            </w:r>
            <w:r w:rsidR="007F44D3">
              <w:rPr>
                <w:rFonts w:ascii="宋体" w:hAnsi="宋体" w:cs="微软雅黑"/>
                <w:b/>
                <w:bCs/>
                <w:color w:val="262626"/>
                <w:kern w:val="0"/>
                <w:sz w:val="24"/>
                <w:szCs w:val="21"/>
                <w:u w:val="single"/>
                <w:shd w:val="clear" w:color="auto" w:fill="FFFFFF"/>
              </w:rPr>
              <w:t>4</w:t>
            </w:r>
            <w:r>
              <w:rPr>
                <w:rFonts w:ascii="宋体" w:hAnsi="宋体" w:cs="微软雅黑" w:hint="eastAsia"/>
                <w:b/>
                <w:bCs/>
                <w:color w:val="262626"/>
                <w:kern w:val="0"/>
                <w:sz w:val="24"/>
                <w:szCs w:val="21"/>
                <w:u w:val="single"/>
                <w:shd w:val="clear" w:color="auto" w:fill="FFFFFF"/>
              </w:rPr>
              <w:t>：下游</w:t>
            </w:r>
            <w:r w:rsidR="007F44D3">
              <w:rPr>
                <w:rFonts w:ascii="宋体" w:hAnsi="宋体" w:cs="微软雅黑" w:hint="eastAsia"/>
                <w:b/>
                <w:bCs/>
                <w:color w:val="262626"/>
                <w:kern w:val="0"/>
                <w:sz w:val="24"/>
                <w:szCs w:val="21"/>
                <w:u w:val="single"/>
                <w:shd w:val="clear" w:color="auto" w:fill="FFFFFF"/>
              </w:rPr>
              <w:t>客户使用是否有将</w:t>
            </w:r>
            <w:r>
              <w:rPr>
                <w:rFonts w:ascii="宋体" w:hAnsi="宋体" w:cs="微软雅黑" w:hint="eastAsia"/>
                <w:b/>
                <w:bCs/>
                <w:color w:val="262626"/>
                <w:kern w:val="0"/>
                <w:sz w:val="24"/>
                <w:szCs w:val="21"/>
                <w:u w:val="single"/>
                <w:shd w:val="clear" w:color="auto" w:fill="FFFFFF"/>
              </w:rPr>
              <w:t>523代替</w:t>
            </w:r>
            <w:r>
              <w:rPr>
                <w:rFonts w:ascii="宋体" w:hAnsi="宋体" w:cs="微软雅黑"/>
                <w:b/>
                <w:bCs/>
                <w:color w:val="262626"/>
                <w:kern w:val="0"/>
                <w:sz w:val="24"/>
                <w:szCs w:val="21"/>
                <w:u w:val="single"/>
                <w:shd w:val="clear" w:color="auto" w:fill="FFFFFF"/>
              </w:rPr>
              <w:t>钴酸锂的趋势</w:t>
            </w:r>
            <w:r>
              <w:rPr>
                <w:rFonts w:ascii="宋体" w:hAnsi="宋体" w:cs="Malgun Gothic Semilight" w:hint="eastAsia"/>
                <w:b/>
                <w:bCs/>
                <w:color w:val="262626"/>
                <w:kern w:val="0"/>
                <w:sz w:val="24"/>
                <w:szCs w:val="21"/>
                <w:u w:val="single"/>
                <w:shd w:val="clear" w:color="auto" w:fill="FFFFFF"/>
              </w:rPr>
              <w:t>？</w:t>
            </w:r>
          </w:p>
          <w:p w:rsidR="002A100E" w:rsidRDefault="002A100E" w:rsidP="002A100E">
            <w:pPr>
              <w:widowControl/>
              <w:rPr>
                <w:rFonts w:ascii="宋体" w:hAnsi="宋体" w:cs="Malgun Gothic Semilight"/>
                <w:bCs/>
                <w:sz w:val="24"/>
                <w:szCs w:val="21"/>
                <w:shd w:val="clear" w:color="auto" w:fill="FFFFFF"/>
              </w:rPr>
            </w:pPr>
            <w:r w:rsidRPr="00DB2C96">
              <w:rPr>
                <w:rFonts w:ascii="宋体" w:hAnsi="宋体" w:cs="Malgun Gothic Semilight" w:hint="eastAsia"/>
                <w:bCs/>
                <w:sz w:val="24"/>
                <w:szCs w:val="21"/>
                <w:shd w:val="clear" w:color="auto" w:fill="FFFFFF"/>
              </w:rPr>
              <w:t>现在</w:t>
            </w:r>
            <w:r w:rsidR="007F44D3">
              <w:rPr>
                <w:rFonts w:ascii="宋体" w:hAnsi="宋体" w:cs="Malgun Gothic Semilight" w:hint="eastAsia"/>
                <w:bCs/>
                <w:sz w:val="24"/>
                <w:szCs w:val="21"/>
                <w:shd w:val="clear" w:color="auto" w:fill="FFFFFF"/>
              </w:rPr>
              <w:t>一些使用</w:t>
            </w:r>
            <w:r w:rsidRPr="00DB2C96">
              <w:rPr>
                <w:rFonts w:ascii="宋体" w:hAnsi="宋体" w:cs="Malgun Gothic Semilight" w:hint="eastAsia"/>
                <w:bCs/>
                <w:sz w:val="24"/>
                <w:szCs w:val="21"/>
                <w:shd w:val="clear" w:color="auto" w:fill="FFFFFF"/>
              </w:rPr>
              <w:t>523</w:t>
            </w:r>
            <w:r w:rsidR="007F44D3">
              <w:rPr>
                <w:rFonts w:ascii="宋体" w:hAnsi="宋体" w:cs="Malgun Gothic Semilight" w:hint="eastAsia"/>
                <w:bCs/>
                <w:sz w:val="24"/>
                <w:szCs w:val="21"/>
                <w:shd w:val="clear" w:color="auto" w:fill="FFFFFF"/>
              </w:rPr>
              <w:t>的电池厂家是将</w:t>
            </w:r>
            <w:r w:rsidRPr="00DB2C96">
              <w:rPr>
                <w:rFonts w:ascii="宋体" w:hAnsi="宋体" w:cs="Malgun Gothic Semilight" w:hint="eastAsia"/>
                <w:bCs/>
                <w:sz w:val="24"/>
                <w:szCs w:val="21"/>
                <w:shd w:val="clear" w:color="auto" w:fill="FFFFFF"/>
              </w:rPr>
              <w:t>细粉细掉，和钴酸锂混合对掺使用，主要目的是降低成本，并</w:t>
            </w:r>
            <w:r w:rsidR="00E2646F">
              <w:rPr>
                <w:rFonts w:ascii="宋体" w:hAnsi="宋体" w:cs="Malgun Gothic Semilight" w:hint="eastAsia"/>
                <w:bCs/>
                <w:sz w:val="24"/>
                <w:szCs w:val="21"/>
                <w:shd w:val="clear" w:color="auto" w:fill="FFFFFF"/>
              </w:rPr>
              <w:t>非</w:t>
            </w:r>
            <w:r w:rsidRPr="00DB2C96">
              <w:rPr>
                <w:rFonts w:ascii="宋体" w:hAnsi="宋体" w:cs="Malgun Gothic Semilight" w:hint="eastAsia"/>
                <w:bCs/>
                <w:sz w:val="24"/>
                <w:szCs w:val="21"/>
                <w:shd w:val="clear" w:color="auto" w:fill="FFFFFF"/>
              </w:rPr>
              <w:t>提高性能</w:t>
            </w:r>
            <w:r w:rsidR="007F44D3">
              <w:rPr>
                <w:rFonts w:ascii="宋体" w:hAnsi="宋体" w:cs="Malgun Gothic Semilight" w:hint="eastAsia"/>
                <w:bCs/>
                <w:sz w:val="24"/>
                <w:szCs w:val="21"/>
                <w:shd w:val="clear" w:color="auto" w:fill="FFFFFF"/>
              </w:rPr>
              <w:t>。</w:t>
            </w:r>
            <w:r w:rsidRPr="00DB2C96">
              <w:rPr>
                <w:rFonts w:ascii="宋体" w:hAnsi="宋体" w:cs="Malgun Gothic Semilight" w:hint="eastAsia"/>
                <w:bCs/>
                <w:sz w:val="24"/>
                <w:szCs w:val="21"/>
                <w:shd w:val="clear" w:color="auto" w:fill="FFFFFF"/>
              </w:rPr>
              <w:t>高端厂家</w:t>
            </w:r>
            <w:r w:rsidRPr="00DB2C96">
              <w:rPr>
                <w:rFonts w:ascii="宋体" w:hAnsi="宋体" w:cs="Malgun Gothic Semilight" w:hint="eastAsia"/>
                <w:bCs/>
                <w:sz w:val="24"/>
                <w:szCs w:val="21"/>
                <w:shd w:val="clear" w:color="auto" w:fill="FFFFFF"/>
              </w:rPr>
              <w:lastRenderedPageBreak/>
              <w:t>目前还没有这样的需求，未来三五年钴酸锂</w:t>
            </w:r>
            <w:r w:rsidR="007F44D3">
              <w:rPr>
                <w:rFonts w:ascii="宋体" w:hAnsi="宋体" w:cs="Malgun Gothic Semilight" w:hint="eastAsia"/>
                <w:bCs/>
                <w:sz w:val="24"/>
                <w:szCs w:val="21"/>
                <w:shd w:val="clear" w:color="auto" w:fill="FFFFFF"/>
              </w:rPr>
              <w:t>不会被</w:t>
            </w:r>
            <w:r w:rsidRPr="00DB2C96">
              <w:rPr>
                <w:rFonts w:ascii="宋体" w:hAnsi="宋体" w:cs="Malgun Gothic Semilight" w:hint="eastAsia"/>
                <w:bCs/>
                <w:sz w:val="24"/>
                <w:szCs w:val="21"/>
                <w:shd w:val="clear" w:color="auto" w:fill="FFFFFF"/>
              </w:rPr>
              <w:t>三元材料</w:t>
            </w:r>
            <w:r w:rsidR="007F44D3">
              <w:rPr>
                <w:rFonts w:ascii="宋体" w:hAnsi="宋体" w:cs="Malgun Gothic Semilight" w:hint="eastAsia"/>
                <w:bCs/>
                <w:sz w:val="24"/>
                <w:szCs w:val="21"/>
                <w:shd w:val="clear" w:color="auto" w:fill="FFFFFF"/>
              </w:rPr>
              <w:t>取代</w:t>
            </w:r>
            <w:r w:rsidRPr="00DB2C96">
              <w:rPr>
                <w:rFonts w:ascii="宋体" w:hAnsi="宋体" w:cs="Malgun Gothic Semilight" w:hint="eastAsia"/>
                <w:bCs/>
                <w:sz w:val="24"/>
                <w:szCs w:val="21"/>
                <w:shd w:val="clear" w:color="auto" w:fill="FFFFFF"/>
              </w:rPr>
              <w:t>。</w:t>
            </w:r>
          </w:p>
          <w:p w:rsidR="002A100E" w:rsidRDefault="002A100E" w:rsidP="002A100E">
            <w:pPr>
              <w:widowControl/>
              <w:rPr>
                <w:rFonts w:ascii="宋体" w:hAnsi="宋体"/>
                <w:color w:val="393939"/>
                <w:kern w:val="0"/>
                <w:szCs w:val="21"/>
              </w:rPr>
            </w:pPr>
          </w:p>
          <w:p w:rsidR="002A100E" w:rsidRPr="00994F41" w:rsidRDefault="002A100E" w:rsidP="002A100E">
            <w:pPr>
              <w:widowControl/>
              <w:rPr>
                <w:rFonts w:ascii="宋体" w:hAnsi="宋体" w:cs="微软雅黑"/>
                <w:b/>
                <w:bCs/>
                <w:color w:val="262626"/>
                <w:kern w:val="0"/>
                <w:sz w:val="24"/>
                <w:u w:val="single"/>
                <w:shd w:val="clear" w:color="auto" w:fill="FFFFFF"/>
              </w:rPr>
            </w:pPr>
            <w:r w:rsidRPr="00994F41">
              <w:rPr>
                <w:rFonts w:ascii="宋体" w:hAnsi="宋体" w:cs="微软雅黑"/>
                <w:b/>
                <w:bCs/>
                <w:color w:val="262626"/>
                <w:kern w:val="0"/>
                <w:sz w:val="24"/>
                <w:u w:val="single"/>
                <w:shd w:val="clear" w:color="auto" w:fill="FFFFFF"/>
              </w:rPr>
              <w:t>Q</w:t>
            </w:r>
            <w:r w:rsidR="007F44D3">
              <w:rPr>
                <w:rFonts w:ascii="宋体" w:hAnsi="宋体" w:cs="微软雅黑"/>
                <w:b/>
                <w:bCs/>
                <w:color w:val="262626"/>
                <w:kern w:val="0"/>
                <w:sz w:val="24"/>
                <w:u w:val="single"/>
                <w:shd w:val="clear" w:color="auto" w:fill="FFFFFF"/>
              </w:rPr>
              <w:t>5</w:t>
            </w:r>
            <w:r w:rsidRPr="00994F41">
              <w:rPr>
                <w:rFonts w:ascii="宋体" w:hAnsi="宋体" w:cs="微软雅黑"/>
                <w:b/>
                <w:bCs/>
                <w:color w:val="262626"/>
                <w:kern w:val="0"/>
                <w:sz w:val="24"/>
                <w:u w:val="single"/>
                <w:shd w:val="clear" w:color="auto" w:fill="FFFFFF"/>
              </w:rPr>
              <w:t>：</w:t>
            </w:r>
            <w:r w:rsidRPr="00994F41">
              <w:rPr>
                <w:rFonts w:ascii="宋体" w:hAnsi="宋体" w:cs="微软雅黑" w:hint="eastAsia"/>
                <w:b/>
                <w:bCs/>
                <w:color w:val="262626"/>
                <w:kern w:val="0"/>
                <w:sz w:val="24"/>
                <w:u w:val="single"/>
                <w:shd w:val="clear" w:color="auto" w:fill="FFFFFF"/>
              </w:rPr>
              <w:t>公司</w:t>
            </w:r>
            <w:r w:rsidR="007F44D3">
              <w:rPr>
                <w:rFonts w:ascii="宋体" w:hAnsi="宋体" w:cs="微软雅黑" w:hint="eastAsia"/>
                <w:b/>
                <w:bCs/>
                <w:color w:val="262626"/>
                <w:kern w:val="0"/>
                <w:sz w:val="24"/>
                <w:u w:val="single"/>
                <w:shd w:val="clear" w:color="auto" w:fill="FFFFFF"/>
              </w:rPr>
              <w:t>实现</w:t>
            </w:r>
            <w:r w:rsidRPr="00994F41">
              <w:rPr>
                <w:rFonts w:ascii="宋体" w:hAnsi="宋体" w:cs="微软雅黑" w:hint="eastAsia"/>
                <w:b/>
                <w:bCs/>
                <w:color w:val="262626"/>
                <w:kern w:val="0"/>
                <w:sz w:val="24"/>
                <w:u w:val="single"/>
                <w:shd w:val="clear" w:color="auto" w:fill="FFFFFF"/>
              </w:rPr>
              <w:t>量产</w:t>
            </w:r>
            <w:r w:rsidRPr="00994F41">
              <w:rPr>
                <w:rFonts w:ascii="宋体" w:hAnsi="宋体" w:cs="微软雅黑"/>
                <w:b/>
                <w:bCs/>
                <w:color w:val="262626"/>
                <w:kern w:val="0"/>
                <w:sz w:val="24"/>
                <w:u w:val="single"/>
                <w:shd w:val="clear" w:color="auto" w:fill="FFFFFF"/>
              </w:rPr>
              <w:t>，有多少比例是钴酸锂？</w:t>
            </w:r>
          </w:p>
          <w:p w:rsidR="002A100E" w:rsidRDefault="002A100E" w:rsidP="002A100E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目前</w:t>
            </w:r>
            <w:r>
              <w:rPr>
                <w:rFonts w:asciiTheme="minorEastAsia" w:eastAsiaTheme="minorEastAsia" w:hAnsiTheme="minorEastAsia"/>
                <w:sz w:val="24"/>
              </w:rPr>
              <w:t>钴酸锂</w:t>
            </w:r>
            <w:r w:rsidR="007F44D3">
              <w:rPr>
                <w:rFonts w:asciiTheme="minorEastAsia" w:eastAsiaTheme="minorEastAsia" w:hAnsiTheme="minorEastAsia" w:hint="eastAsia"/>
                <w:sz w:val="24"/>
              </w:rPr>
              <w:t>产线以完成销售业绩为主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。公司</w:t>
            </w:r>
            <w:r w:rsidRPr="006C5546">
              <w:rPr>
                <w:rFonts w:asciiTheme="minorEastAsia" w:eastAsiaTheme="minorEastAsia" w:hAnsiTheme="minorEastAsia" w:hint="eastAsia"/>
                <w:sz w:val="24"/>
              </w:rPr>
              <w:t>现有的产品结构在往</w:t>
            </w:r>
            <w:r w:rsidRPr="006C5546">
              <w:rPr>
                <w:rFonts w:asciiTheme="minorEastAsia" w:eastAsiaTheme="minorEastAsia" w:hAnsiTheme="minorEastAsia"/>
                <w:sz w:val="24"/>
              </w:rPr>
              <w:t>811、NC</w:t>
            </w:r>
            <w:r w:rsidR="007F44D3">
              <w:rPr>
                <w:rFonts w:asciiTheme="minorEastAsia" w:eastAsiaTheme="minorEastAsia" w:hAnsiTheme="minorEastAsia"/>
                <w:sz w:val="24"/>
              </w:rPr>
              <w:t>A</w:t>
            </w:r>
            <w:r w:rsidR="007F44D3">
              <w:rPr>
                <w:rFonts w:asciiTheme="minorEastAsia" w:eastAsiaTheme="minorEastAsia" w:hAnsiTheme="minorEastAsia" w:hint="eastAsia"/>
                <w:sz w:val="24"/>
              </w:rPr>
              <w:t>方向</w:t>
            </w:r>
            <w:r w:rsidRPr="006C5546">
              <w:rPr>
                <w:rFonts w:asciiTheme="minorEastAsia" w:eastAsiaTheme="minorEastAsia" w:hAnsiTheme="minorEastAsia"/>
                <w:sz w:val="24"/>
              </w:rPr>
              <w:t>努力</w:t>
            </w:r>
            <w:r w:rsidR="007F44D3">
              <w:rPr>
                <w:rFonts w:asciiTheme="minorEastAsia" w:eastAsiaTheme="minorEastAsia" w:hAnsiTheme="minorEastAsia" w:hint="eastAsia"/>
                <w:sz w:val="24"/>
              </w:rPr>
              <w:t>，银川二期工厂建设将</w:t>
            </w:r>
            <w:r w:rsidRPr="006C5546">
              <w:rPr>
                <w:rFonts w:asciiTheme="minorEastAsia" w:eastAsiaTheme="minorEastAsia" w:hAnsiTheme="minorEastAsia" w:hint="eastAsia"/>
                <w:sz w:val="24"/>
              </w:rPr>
              <w:t>以</w:t>
            </w:r>
            <w:r w:rsidR="007F44D3">
              <w:rPr>
                <w:rFonts w:asciiTheme="minorEastAsia" w:eastAsiaTheme="minorEastAsia" w:hAnsiTheme="minorEastAsia" w:hint="eastAsia"/>
                <w:sz w:val="24"/>
              </w:rPr>
              <w:t>生产</w:t>
            </w:r>
            <w:r w:rsidRPr="006C5546">
              <w:rPr>
                <w:rFonts w:asciiTheme="minorEastAsia" w:eastAsiaTheme="minorEastAsia" w:hAnsiTheme="minorEastAsia" w:hint="eastAsia"/>
                <w:sz w:val="24"/>
              </w:rPr>
              <w:t>高镍为主</w:t>
            </w:r>
            <w:r w:rsidR="007F44D3">
              <w:rPr>
                <w:rFonts w:asciiTheme="minorEastAsia" w:eastAsiaTheme="minorEastAsia" w:hAnsiTheme="minorEastAsia" w:hint="eastAsia"/>
                <w:sz w:val="24"/>
              </w:rPr>
              <w:t>，计划于月底正式动工。</w:t>
            </w:r>
          </w:p>
          <w:p w:rsidR="002A100E" w:rsidRDefault="002A100E" w:rsidP="002A100E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</w:p>
          <w:p w:rsidR="002A100E" w:rsidRDefault="002A100E" w:rsidP="002A100E">
            <w:pPr>
              <w:widowControl/>
              <w:rPr>
                <w:rFonts w:ascii="宋体" w:hAnsi="宋体" w:cs="微软雅黑"/>
                <w:b/>
                <w:bCs/>
                <w:color w:val="262626"/>
                <w:kern w:val="0"/>
                <w:sz w:val="24"/>
                <w:u w:val="single"/>
                <w:shd w:val="clear" w:color="auto" w:fill="FFFFFF"/>
              </w:rPr>
            </w:pPr>
            <w:r w:rsidRPr="00055260">
              <w:rPr>
                <w:rFonts w:ascii="宋体" w:hAnsi="宋体" w:cs="微软雅黑"/>
                <w:b/>
                <w:bCs/>
                <w:color w:val="262626"/>
                <w:kern w:val="0"/>
                <w:sz w:val="24"/>
                <w:u w:val="single"/>
                <w:shd w:val="clear" w:color="auto" w:fill="FFFFFF"/>
              </w:rPr>
              <w:t>Q</w:t>
            </w:r>
            <w:r w:rsidR="007F44D3">
              <w:rPr>
                <w:rFonts w:ascii="宋体" w:hAnsi="宋体" w:cs="微软雅黑"/>
                <w:b/>
                <w:bCs/>
                <w:color w:val="262626"/>
                <w:kern w:val="0"/>
                <w:sz w:val="24"/>
                <w:u w:val="single"/>
                <w:shd w:val="clear" w:color="auto" w:fill="FFFFFF"/>
              </w:rPr>
              <w:t>6</w:t>
            </w:r>
            <w:r w:rsidRPr="00055260">
              <w:rPr>
                <w:rFonts w:ascii="宋体" w:hAnsi="宋体" w:cs="微软雅黑" w:hint="eastAsia"/>
                <w:b/>
                <w:bCs/>
                <w:color w:val="262626"/>
                <w:kern w:val="0"/>
                <w:sz w:val="24"/>
                <w:u w:val="single"/>
                <w:shd w:val="clear" w:color="auto" w:fill="FFFFFF"/>
              </w:rPr>
              <w:t>：</w:t>
            </w:r>
            <w:r>
              <w:rPr>
                <w:rFonts w:ascii="宋体" w:hAnsi="宋体" w:cs="微软雅黑"/>
                <w:b/>
                <w:bCs/>
                <w:color w:val="262626"/>
                <w:kern w:val="0"/>
                <w:sz w:val="24"/>
                <w:u w:val="single"/>
                <w:shd w:val="clear" w:color="auto" w:fill="FFFFFF"/>
              </w:rPr>
              <w:t>目前成本加成会被投资者认为</w:t>
            </w:r>
            <w:r w:rsidR="007F44D3">
              <w:rPr>
                <w:rFonts w:ascii="宋体" w:hAnsi="宋体" w:cs="微软雅黑" w:hint="eastAsia"/>
                <w:b/>
                <w:bCs/>
                <w:color w:val="262626"/>
                <w:kern w:val="0"/>
                <w:sz w:val="24"/>
                <w:u w:val="single"/>
                <w:shd w:val="clear" w:color="auto" w:fill="FFFFFF"/>
              </w:rPr>
              <w:t>不</w:t>
            </w:r>
            <w:r>
              <w:rPr>
                <w:rFonts w:ascii="宋体" w:hAnsi="宋体" w:cs="微软雅黑"/>
                <w:b/>
                <w:bCs/>
                <w:color w:val="262626"/>
                <w:kern w:val="0"/>
                <w:sz w:val="24"/>
                <w:u w:val="single"/>
                <w:shd w:val="clear" w:color="auto" w:fill="FFFFFF"/>
              </w:rPr>
              <w:t>是技术密集行业，</w:t>
            </w:r>
            <w:r>
              <w:rPr>
                <w:rFonts w:ascii="宋体" w:hAnsi="宋体" w:cs="微软雅黑" w:hint="eastAsia"/>
                <w:b/>
                <w:bCs/>
                <w:color w:val="262626"/>
                <w:kern w:val="0"/>
                <w:sz w:val="24"/>
                <w:u w:val="single"/>
                <w:shd w:val="clear" w:color="auto" w:fill="FFFFFF"/>
              </w:rPr>
              <w:t>公司</w:t>
            </w:r>
            <w:r w:rsidR="007F44D3">
              <w:rPr>
                <w:rFonts w:ascii="宋体" w:hAnsi="宋体" w:cs="微软雅黑" w:hint="eastAsia"/>
                <w:b/>
                <w:bCs/>
                <w:color w:val="262626"/>
                <w:kern w:val="0"/>
                <w:sz w:val="24"/>
                <w:u w:val="single"/>
                <w:shd w:val="clear" w:color="auto" w:fill="FFFFFF"/>
              </w:rPr>
              <w:t>如何看待</w:t>
            </w:r>
            <w:r>
              <w:rPr>
                <w:rFonts w:ascii="宋体" w:hAnsi="宋体" w:cs="微软雅黑" w:hint="eastAsia"/>
                <w:b/>
                <w:bCs/>
                <w:color w:val="262626"/>
                <w:kern w:val="0"/>
                <w:sz w:val="24"/>
                <w:u w:val="single"/>
                <w:shd w:val="clear" w:color="auto" w:fill="FFFFFF"/>
              </w:rPr>
              <w:t>正极</w:t>
            </w:r>
            <w:r>
              <w:rPr>
                <w:rFonts w:ascii="宋体" w:hAnsi="宋体" w:cs="微软雅黑"/>
                <w:b/>
                <w:bCs/>
                <w:color w:val="262626"/>
                <w:kern w:val="0"/>
                <w:sz w:val="24"/>
                <w:u w:val="single"/>
                <w:shd w:val="clear" w:color="auto" w:fill="FFFFFF"/>
              </w:rPr>
              <w:t>行业的销售模式？</w:t>
            </w:r>
          </w:p>
          <w:p w:rsidR="00AA3C2A" w:rsidRDefault="007F44D3" w:rsidP="002A100E">
            <w:pPr>
              <w:widowControl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赚取</w:t>
            </w:r>
            <w:r w:rsidR="002A100E" w:rsidRPr="006C5546">
              <w:rPr>
                <w:rFonts w:asciiTheme="minorEastAsia" w:eastAsiaTheme="minorEastAsia" w:hAnsiTheme="minorEastAsia" w:hint="eastAsia"/>
                <w:sz w:val="24"/>
              </w:rPr>
              <w:t>加工费</w:t>
            </w:r>
            <w:r w:rsidR="002A100E" w:rsidRPr="006C5546">
              <w:rPr>
                <w:rFonts w:asciiTheme="minorEastAsia" w:eastAsiaTheme="minorEastAsia" w:hAnsiTheme="minorEastAsia"/>
                <w:sz w:val="24"/>
              </w:rPr>
              <w:t>的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生产</w:t>
            </w:r>
            <w:r w:rsidR="002A100E">
              <w:rPr>
                <w:rFonts w:asciiTheme="minorEastAsia" w:eastAsiaTheme="minorEastAsia" w:hAnsiTheme="minorEastAsia" w:hint="eastAsia"/>
                <w:sz w:val="24"/>
              </w:rPr>
              <w:t>模式</w:t>
            </w:r>
            <w:r w:rsidR="002A100E">
              <w:rPr>
                <w:rFonts w:asciiTheme="minorEastAsia" w:eastAsiaTheme="minorEastAsia" w:hAnsiTheme="minorEastAsia"/>
                <w:sz w:val="24"/>
              </w:rPr>
              <w:t>不能形成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公司竞争</w:t>
            </w:r>
            <w:r w:rsidR="002A100E">
              <w:rPr>
                <w:rFonts w:asciiTheme="minorEastAsia" w:eastAsiaTheme="minorEastAsia" w:hAnsiTheme="minorEastAsia"/>
                <w:sz w:val="24"/>
              </w:rPr>
              <w:t>壁垒，但是这种模式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同时</w:t>
            </w:r>
            <w:r w:rsidR="002A100E">
              <w:rPr>
                <w:rFonts w:asciiTheme="minorEastAsia" w:eastAsiaTheme="minorEastAsia" w:hAnsiTheme="minorEastAsia"/>
                <w:sz w:val="24"/>
              </w:rPr>
              <w:t>对技术实力、生产设备、管控</w:t>
            </w:r>
            <w:r w:rsidR="002A100E">
              <w:rPr>
                <w:rFonts w:asciiTheme="minorEastAsia" w:eastAsiaTheme="minorEastAsia" w:hAnsiTheme="minorEastAsia" w:hint="eastAsia"/>
                <w:sz w:val="24"/>
              </w:rPr>
              <w:t>能力</w:t>
            </w:r>
            <w:r w:rsidR="002A100E">
              <w:rPr>
                <w:rFonts w:asciiTheme="minorEastAsia" w:eastAsiaTheme="minorEastAsia" w:hAnsiTheme="minorEastAsia"/>
                <w:sz w:val="24"/>
              </w:rPr>
              <w:t>有很高要求</w:t>
            </w:r>
            <w:r w:rsidR="002A100E">
              <w:rPr>
                <w:rFonts w:asciiTheme="minorEastAsia" w:eastAsiaTheme="minorEastAsia" w:hAnsiTheme="minorEastAsia" w:hint="eastAsia"/>
                <w:sz w:val="24"/>
              </w:rPr>
              <w:t>。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公司将</w:t>
            </w:r>
            <w:r w:rsidR="002A100E">
              <w:rPr>
                <w:rFonts w:asciiTheme="minorEastAsia" w:eastAsiaTheme="minorEastAsia" w:hAnsiTheme="minorEastAsia"/>
                <w:sz w:val="24"/>
              </w:rPr>
              <w:t>石墨烯引进的重要原因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是在技术上领先同行业内其他公司</w:t>
            </w:r>
            <w:r w:rsidR="002A100E">
              <w:rPr>
                <w:rFonts w:asciiTheme="minorEastAsia" w:eastAsiaTheme="minorEastAsia" w:hAnsiTheme="minorEastAsia"/>
                <w:sz w:val="24"/>
              </w:rPr>
              <w:t>，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而非赚取加工费能力优于同业其他公司。希望能</w:t>
            </w:r>
            <w:r w:rsidR="002A100E">
              <w:rPr>
                <w:rFonts w:asciiTheme="minorEastAsia" w:eastAsiaTheme="minorEastAsia" w:hAnsiTheme="minorEastAsia" w:hint="eastAsia"/>
                <w:sz w:val="24"/>
              </w:rPr>
              <w:t>在以后的</w:t>
            </w:r>
            <w:r w:rsidR="002A100E">
              <w:rPr>
                <w:rFonts w:asciiTheme="minorEastAsia" w:eastAsiaTheme="minorEastAsia" w:hAnsiTheme="minorEastAsia"/>
                <w:sz w:val="24"/>
              </w:rPr>
              <w:t>市场上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掌握</w:t>
            </w:r>
            <w:r w:rsidR="002A100E">
              <w:rPr>
                <w:rFonts w:asciiTheme="minorEastAsia" w:eastAsiaTheme="minorEastAsia" w:hAnsiTheme="minorEastAsia"/>
                <w:sz w:val="24"/>
              </w:rPr>
              <w:t>更高的自主话语权和议价权。</w:t>
            </w:r>
          </w:p>
        </w:tc>
      </w:tr>
      <w:tr w:rsidR="00AA3C2A">
        <w:tc>
          <w:tcPr>
            <w:tcW w:w="1861" w:type="dxa"/>
            <w:vAlign w:val="center"/>
          </w:tcPr>
          <w:p w:rsidR="00AA3C2A" w:rsidRDefault="000854F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435" w:type="dxa"/>
          </w:tcPr>
          <w:p w:rsidR="00AA3C2A" w:rsidRDefault="00AA3C2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AA3C2A">
        <w:tc>
          <w:tcPr>
            <w:tcW w:w="1861" w:type="dxa"/>
            <w:vAlign w:val="center"/>
          </w:tcPr>
          <w:p w:rsidR="00AA3C2A" w:rsidRDefault="000854F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435" w:type="dxa"/>
          </w:tcPr>
          <w:p w:rsidR="00AA3C2A" w:rsidRDefault="000854F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2018年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7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月3</w:t>
            </w:r>
            <w:r w:rsidR="007F44D3">
              <w:rPr>
                <w:rFonts w:ascii="宋体" w:hAnsi="宋体"/>
                <w:bCs/>
                <w:iCs/>
                <w:color w:val="000000"/>
                <w:sz w:val="24"/>
              </w:rPr>
              <w:t>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AA3C2A" w:rsidRDefault="00AA3C2A">
      <w:pPr>
        <w:ind w:firstLineChars="200" w:firstLine="420"/>
      </w:pPr>
    </w:p>
    <w:sectPr w:rsidR="00AA3C2A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61F" w:rsidRDefault="008B361F">
      <w:r>
        <w:separator/>
      </w:r>
    </w:p>
  </w:endnote>
  <w:endnote w:type="continuationSeparator" w:id="0">
    <w:p w:rsidR="008B361F" w:rsidRDefault="008B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2A" w:rsidRDefault="000854F4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A3C2A" w:rsidRDefault="00AA3C2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2A" w:rsidRDefault="000854F4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9555E">
      <w:rPr>
        <w:rStyle w:val="aa"/>
        <w:noProof/>
      </w:rPr>
      <w:t>1</w:t>
    </w:r>
    <w:r>
      <w:rPr>
        <w:rStyle w:val="aa"/>
      </w:rPr>
      <w:fldChar w:fldCharType="end"/>
    </w:r>
  </w:p>
  <w:p w:rsidR="00AA3C2A" w:rsidRDefault="00AA3C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61F" w:rsidRDefault="008B361F">
      <w:r>
        <w:separator/>
      </w:r>
    </w:p>
  </w:footnote>
  <w:footnote w:type="continuationSeparator" w:id="0">
    <w:p w:rsidR="008B361F" w:rsidRDefault="008B3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24FAA"/>
    <w:multiLevelType w:val="multilevel"/>
    <w:tmpl w:val="1A724FAA"/>
    <w:lvl w:ilvl="0">
      <w:start w:val="3"/>
      <w:numFmt w:val="decimal"/>
      <w:lvlText w:val="%1、"/>
      <w:lvlJc w:val="left"/>
      <w:pPr>
        <w:ind w:left="380" w:hanging="3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AE"/>
    <w:rsid w:val="00033C92"/>
    <w:rsid w:val="0003665E"/>
    <w:rsid w:val="00036FD6"/>
    <w:rsid w:val="00043DCC"/>
    <w:rsid w:val="00047EEB"/>
    <w:rsid w:val="00047FA7"/>
    <w:rsid w:val="00051DA3"/>
    <w:rsid w:val="000543A1"/>
    <w:rsid w:val="0005449B"/>
    <w:rsid w:val="0005533C"/>
    <w:rsid w:val="00057CD6"/>
    <w:rsid w:val="000616BE"/>
    <w:rsid w:val="000854F4"/>
    <w:rsid w:val="000A2A2C"/>
    <w:rsid w:val="000B486A"/>
    <w:rsid w:val="000B5B6F"/>
    <w:rsid w:val="000B667B"/>
    <w:rsid w:val="000E41A1"/>
    <w:rsid w:val="000F35A4"/>
    <w:rsid w:val="00106EC0"/>
    <w:rsid w:val="001310A0"/>
    <w:rsid w:val="00141115"/>
    <w:rsid w:val="0014131A"/>
    <w:rsid w:val="00147F5B"/>
    <w:rsid w:val="00151D0A"/>
    <w:rsid w:val="00157A8B"/>
    <w:rsid w:val="00167C66"/>
    <w:rsid w:val="00171E30"/>
    <w:rsid w:val="00176FF8"/>
    <w:rsid w:val="00180343"/>
    <w:rsid w:val="0019600F"/>
    <w:rsid w:val="001A09E6"/>
    <w:rsid w:val="001A316E"/>
    <w:rsid w:val="001C5C2F"/>
    <w:rsid w:val="001C7DCB"/>
    <w:rsid w:val="001F04BB"/>
    <w:rsid w:val="001F3B91"/>
    <w:rsid w:val="001F5821"/>
    <w:rsid w:val="00214DB5"/>
    <w:rsid w:val="00216E2E"/>
    <w:rsid w:val="00221A7E"/>
    <w:rsid w:val="00232E0F"/>
    <w:rsid w:val="002369AD"/>
    <w:rsid w:val="00247BBA"/>
    <w:rsid w:val="00257533"/>
    <w:rsid w:val="00263AFD"/>
    <w:rsid w:val="002715A4"/>
    <w:rsid w:val="00272C6E"/>
    <w:rsid w:val="0029555E"/>
    <w:rsid w:val="002A100E"/>
    <w:rsid w:val="002B1423"/>
    <w:rsid w:val="002B4AD2"/>
    <w:rsid w:val="002C1730"/>
    <w:rsid w:val="002C4958"/>
    <w:rsid w:val="002E361B"/>
    <w:rsid w:val="002F3046"/>
    <w:rsid w:val="0030389F"/>
    <w:rsid w:val="0030404F"/>
    <w:rsid w:val="00312F73"/>
    <w:rsid w:val="00320509"/>
    <w:rsid w:val="00322C39"/>
    <w:rsid w:val="00325388"/>
    <w:rsid w:val="00325583"/>
    <w:rsid w:val="0032615B"/>
    <w:rsid w:val="00326C38"/>
    <w:rsid w:val="00330EDD"/>
    <w:rsid w:val="00335AE1"/>
    <w:rsid w:val="00345BC6"/>
    <w:rsid w:val="00346D53"/>
    <w:rsid w:val="00350BFB"/>
    <w:rsid w:val="003532D4"/>
    <w:rsid w:val="00354292"/>
    <w:rsid w:val="0035766A"/>
    <w:rsid w:val="00363D10"/>
    <w:rsid w:val="003710A4"/>
    <w:rsid w:val="00382598"/>
    <w:rsid w:val="00387D2F"/>
    <w:rsid w:val="003B2121"/>
    <w:rsid w:val="003C1748"/>
    <w:rsid w:val="003C3BED"/>
    <w:rsid w:val="003D4D0E"/>
    <w:rsid w:val="003D7C62"/>
    <w:rsid w:val="003F3780"/>
    <w:rsid w:val="004153AC"/>
    <w:rsid w:val="00463543"/>
    <w:rsid w:val="00463E59"/>
    <w:rsid w:val="00470347"/>
    <w:rsid w:val="0047119B"/>
    <w:rsid w:val="00481D43"/>
    <w:rsid w:val="00492E27"/>
    <w:rsid w:val="00495030"/>
    <w:rsid w:val="004A71ED"/>
    <w:rsid w:val="004B1329"/>
    <w:rsid w:val="004C47F2"/>
    <w:rsid w:val="004C58E5"/>
    <w:rsid w:val="004D0059"/>
    <w:rsid w:val="004D15AE"/>
    <w:rsid w:val="004F60C0"/>
    <w:rsid w:val="00504DD5"/>
    <w:rsid w:val="0051032A"/>
    <w:rsid w:val="0051122E"/>
    <w:rsid w:val="005149BF"/>
    <w:rsid w:val="00517A0F"/>
    <w:rsid w:val="00531225"/>
    <w:rsid w:val="005321F4"/>
    <w:rsid w:val="00551635"/>
    <w:rsid w:val="005540E9"/>
    <w:rsid w:val="00593B4D"/>
    <w:rsid w:val="0059676E"/>
    <w:rsid w:val="00597970"/>
    <w:rsid w:val="005A2AF7"/>
    <w:rsid w:val="005A352D"/>
    <w:rsid w:val="005A5431"/>
    <w:rsid w:val="005B5F6A"/>
    <w:rsid w:val="005C39A6"/>
    <w:rsid w:val="005D10DD"/>
    <w:rsid w:val="005D32C3"/>
    <w:rsid w:val="005D7CBD"/>
    <w:rsid w:val="005E6AC2"/>
    <w:rsid w:val="005F79E8"/>
    <w:rsid w:val="00601016"/>
    <w:rsid w:val="006027B3"/>
    <w:rsid w:val="00604426"/>
    <w:rsid w:val="00607BB4"/>
    <w:rsid w:val="00613D5F"/>
    <w:rsid w:val="00613F24"/>
    <w:rsid w:val="00625DE2"/>
    <w:rsid w:val="006272FE"/>
    <w:rsid w:val="00633B17"/>
    <w:rsid w:val="00636279"/>
    <w:rsid w:val="00641194"/>
    <w:rsid w:val="0066149A"/>
    <w:rsid w:val="00670D1B"/>
    <w:rsid w:val="006763DD"/>
    <w:rsid w:val="006777B0"/>
    <w:rsid w:val="006A04D0"/>
    <w:rsid w:val="006C2CE9"/>
    <w:rsid w:val="006D3EAE"/>
    <w:rsid w:val="006D578A"/>
    <w:rsid w:val="00700F05"/>
    <w:rsid w:val="007144EE"/>
    <w:rsid w:val="007157EC"/>
    <w:rsid w:val="00731C33"/>
    <w:rsid w:val="00735759"/>
    <w:rsid w:val="00747B7E"/>
    <w:rsid w:val="00752EE3"/>
    <w:rsid w:val="00755A0C"/>
    <w:rsid w:val="00755DDB"/>
    <w:rsid w:val="00763D2B"/>
    <w:rsid w:val="00765033"/>
    <w:rsid w:val="00774D04"/>
    <w:rsid w:val="007805FC"/>
    <w:rsid w:val="0078463F"/>
    <w:rsid w:val="007907E7"/>
    <w:rsid w:val="007944D2"/>
    <w:rsid w:val="007A4560"/>
    <w:rsid w:val="007B0188"/>
    <w:rsid w:val="007B32FC"/>
    <w:rsid w:val="007B4198"/>
    <w:rsid w:val="007B49CE"/>
    <w:rsid w:val="007B5C70"/>
    <w:rsid w:val="007C7A19"/>
    <w:rsid w:val="007C7D5E"/>
    <w:rsid w:val="007F3B7A"/>
    <w:rsid w:val="007F44D3"/>
    <w:rsid w:val="0080147C"/>
    <w:rsid w:val="00812E24"/>
    <w:rsid w:val="00817065"/>
    <w:rsid w:val="008201E5"/>
    <w:rsid w:val="00823E6B"/>
    <w:rsid w:val="0083688F"/>
    <w:rsid w:val="00854E29"/>
    <w:rsid w:val="008826C0"/>
    <w:rsid w:val="0089146B"/>
    <w:rsid w:val="008B361F"/>
    <w:rsid w:val="008B5F10"/>
    <w:rsid w:val="008C20AF"/>
    <w:rsid w:val="008C34BC"/>
    <w:rsid w:val="008C5B65"/>
    <w:rsid w:val="008F1EB3"/>
    <w:rsid w:val="008F325B"/>
    <w:rsid w:val="00911955"/>
    <w:rsid w:val="00920634"/>
    <w:rsid w:val="00924394"/>
    <w:rsid w:val="0092739B"/>
    <w:rsid w:val="0093216C"/>
    <w:rsid w:val="00943AC2"/>
    <w:rsid w:val="00955BE1"/>
    <w:rsid w:val="009611CE"/>
    <w:rsid w:val="0096393C"/>
    <w:rsid w:val="0096623E"/>
    <w:rsid w:val="009741DB"/>
    <w:rsid w:val="00994546"/>
    <w:rsid w:val="009A0B3E"/>
    <w:rsid w:val="009B13DC"/>
    <w:rsid w:val="009B30D7"/>
    <w:rsid w:val="009C216F"/>
    <w:rsid w:val="009C731D"/>
    <w:rsid w:val="009D4111"/>
    <w:rsid w:val="009D53CE"/>
    <w:rsid w:val="009D7A54"/>
    <w:rsid w:val="009E2BF0"/>
    <w:rsid w:val="00A05754"/>
    <w:rsid w:val="00A063F1"/>
    <w:rsid w:val="00A10DF3"/>
    <w:rsid w:val="00A16C48"/>
    <w:rsid w:val="00A17CD3"/>
    <w:rsid w:val="00A20995"/>
    <w:rsid w:val="00A2208C"/>
    <w:rsid w:val="00A33775"/>
    <w:rsid w:val="00A33820"/>
    <w:rsid w:val="00A43CBC"/>
    <w:rsid w:val="00A70D39"/>
    <w:rsid w:val="00A8053C"/>
    <w:rsid w:val="00A810A0"/>
    <w:rsid w:val="00A8188F"/>
    <w:rsid w:val="00A81D05"/>
    <w:rsid w:val="00A832D7"/>
    <w:rsid w:val="00A90603"/>
    <w:rsid w:val="00A92A36"/>
    <w:rsid w:val="00A9753D"/>
    <w:rsid w:val="00A979B9"/>
    <w:rsid w:val="00AA1131"/>
    <w:rsid w:val="00AA36F5"/>
    <w:rsid w:val="00AA3C2A"/>
    <w:rsid w:val="00AB6B4B"/>
    <w:rsid w:val="00AC01B8"/>
    <w:rsid w:val="00AC03FA"/>
    <w:rsid w:val="00AF6BEE"/>
    <w:rsid w:val="00B11DA7"/>
    <w:rsid w:val="00B16F4E"/>
    <w:rsid w:val="00B237FB"/>
    <w:rsid w:val="00B44335"/>
    <w:rsid w:val="00B456D0"/>
    <w:rsid w:val="00BA2BD2"/>
    <w:rsid w:val="00BA3CA8"/>
    <w:rsid w:val="00BC298D"/>
    <w:rsid w:val="00BC775B"/>
    <w:rsid w:val="00BD1674"/>
    <w:rsid w:val="00BD1688"/>
    <w:rsid w:val="00BE0AEE"/>
    <w:rsid w:val="00C1196D"/>
    <w:rsid w:val="00C12F9B"/>
    <w:rsid w:val="00C14FDD"/>
    <w:rsid w:val="00C17AE6"/>
    <w:rsid w:val="00C36F59"/>
    <w:rsid w:val="00C40C2E"/>
    <w:rsid w:val="00C56AE8"/>
    <w:rsid w:val="00C63EB0"/>
    <w:rsid w:val="00CB1508"/>
    <w:rsid w:val="00CB65CD"/>
    <w:rsid w:val="00CC0D86"/>
    <w:rsid w:val="00CC681C"/>
    <w:rsid w:val="00CD5726"/>
    <w:rsid w:val="00D05BF4"/>
    <w:rsid w:val="00D14D9D"/>
    <w:rsid w:val="00D157FC"/>
    <w:rsid w:val="00D22EB3"/>
    <w:rsid w:val="00D563A3"/>
    <w:rsid w:val="00D5685D"/>
    <w:rsid w:val="00D573A6"/>
    <w:rsid w:val="00D635A7"/>
    <w:rsid w:val="00D667B8"/>
    <w:rsid w:val="00D767B8"/>
    <w:rsid w:val="00D9541B"/>
    <w:rsid w:val="00DA1DAC"/>
    <w:rsid w:val="00DB1AB4"/>
    <w:rsid w:val="00DB4811"/>
    <w:rsid w:val="00DD52E8"/>
    <w:rsid w:val="00DD54AE"/>
    <w:rsid w:val="00DE45B4"/>
    <w:rsid w:val="00DE4F3F"/>
    <w:rsid w:val="00DF37E7"/>
    <w:rsid w:val="00E0447A"/>
    <w:rsid w:val="00E05DD6"/>
    <w:rsid w:val="00E10EB0"/>
    <w:rsid w:val="00E16005"/>
    <w:rsid w:val="00E16816"/>
    <w:rsid w:val="00E22921"/>
    <w:rsid w:val="00E2418E"/>
    <w:rsid w:val="00E2646F"/>
    <w:rsid w:val="00E347EE"/>
    <w:rsid w:val="00E35C59"/>
    <w:rsid w:val="00E43209"/>
    <w:rsid w:val="00E53D49"/>
    <w:rsid w:val="00E61D35"/>
    <w:rsid w:val="00E8747A"/>
    <w:rsid w:val="00E90C2C"/>
    <w:rsid w:val="00E92B0E"/>
    <w:rsid w:val="00E948AE"/>
    <w:rsid w:val="00E97A8D"/>
    <w:rsid w:val="00EA6D3A"/>
    <w:rsid w:val="00EB2AF6"/>
    <w:rsid w:val="00EC3C7A"/>
    <w:rsid w:val="00EC76BF"/>
    <w:rsid w:val="00ED6465"/>
    <w:rsid w:val="00EE2F1E"/>
    <w:rsid w:val="00EE5373"/>
    <w:rsid w:val="00EE7846"/>
    <w:rsid w:val="00EF5152"/>
    <w:rsid w:val="00F01BC5"/>
    <w:rsid w:val="00F028B0"/>
    <w:rsid w:val="00F0631C"/>
    <w:rsid w:val="00F17D5E"/>
    <w:rsid w:val="00F21CCE"/>
    <w:rsid w:val="00F311CC"/>
    <w:rsid w:val="00F3457C"/>
    <w:rsid w:val="00F3565E"/>
    <w:rsid w:val="00F56DE4"/>
    <w:rsid w:val="00F6128B"/>
    <w:rsid w:val="00F6576C"/>
    <w:rsid w:val="00F704A0"/>
    <w:rsid w:val="00F712BF"/>
    <w:rsid w:val="00F7132E"/>
    <w:rsid w:val="00F85D5C"/>
    <w:rsid w:val="00FA0D63"/>
    <w:rsid w:val="00FA2443"/>
    <w:rsid w:val="00FB1FA9"/>
    <w:rsid w:val="00FB26D3"/>
    <w:rsid w:val="00FE1E16"/>
    <w:rsid w:val="00FE379D"/>
    <w:rsid w:val="00FE6076"/>
    <w:rsid w:val="00FE7261"/>
    <w:rsid w:val="06E84AEE"/>
    <w:rsid w:val="242F07B1"/>
    <w:rsid w:val="4E5D5E37"/>
    <w:rsid w:val="592D6FFC"/>
    <w:rsid w:val="7579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EDEDD"/>
  <w15:docId w15:val="{C639FA2E-9B56-4A17-AF99-92EAA566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semiHidden/>
    <w:rPr>
      <w:b/>
      <w:bCs/>
    </w:rPr>
  </w:style>
  <w:style w:type="paragraph" w:styleId="a4">
    <w:name w:val="annotation text"/>
    <w:basedOn w:val="a"/>
    <w:semiHidden/>
    <w:qFormat/>
    <w:pPr>
      <w:jc w:val="left"/>
    </w:pPr>
  </w:style>
  <w:style w:type="paragraph" w:styleId="a5">
    <w:name w:val="Body Text Indent"/>
    <w:basedOn w:val="a"/>
    <w:pPr>
      <w:spacing w:after="120"/>
      <w:ind w:leftChars="200" w:left="420"/>
    </w:pPr>
    <w:rPr>
      <w:szCs w:val="20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page number"/>
    <w:basedOn w:val="a0"/>
    <w:qFormat/>
  </w:style>
  <w:style w:type="character" w:styleId="ab">
    <w:name w:val="annotation reference"/>
    <w:basedOn w:val="a0"/>
    <w:semiHidden/>
    <w:rPr>
      <w:sz w:val="21"/>
      <w:szCs w:val="21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pPr>
      <w:widowControl/>
      <w:ind w:firstLine="420"/>
      <w:jc w:val="left"/>
    </w:pPr>
    <w:rPr>
      <w:sz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20908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871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923739-8C15-40FE-BC57-32EA88CD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1536</Words>
  <Characters>305</Characters>
  <Application>Microsoft Office Word</Application>
  <DocSecurity>0</DocSecurity>
  <Lines>2</Lines>
  <Paragraphs>3</Paragraphs>
  <ScaleCrop>false</ScaleCrop>
  <Company>szse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中小企业板信息披露业务备忘录第2号</dc:title>
  <dc:creator>陈朝晖</dc:creator>
  <cp:lastModifiedBy>Windows 用户</cp:lastModifiedBy>
  <cp:revision>4</cp:revision>
  <cp:lastPrinted>2018-07-02T14:35:00Z</cp:lastPrinted>
  <dcterms:created xsi:type="dcterms:W3CDTF">2018-07-31T01:52:00Z</dcterms:created>
  <dcterms:modified xsi:type="dcterms:W3CDTF">2018-07-31T01:58:00Z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