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D5" w:rsidRPr="008B034A" w:rsidRDefault="00E638D5" w:rsidP="00E638D5">
      <w:pPr>
        <w:spacing w:line="420" w:lineRule="exact"/>
        <w:jc w:val="center"/>
        <w:rPr>
          <w:rFonts w:ascii="Times New Roman" w:hAnsi="Times New Roman" w:cs="Times New Roman"/>
          <w:b/>
          <w:color w:val="000000" w:themeColor="text1"/>
          <w:sz w:val="32"/>
          <w:szCs w:val="24"/>
        </w:rPr>
      </w:pPr>
      <w:r w:rsidRPr="008B034A">
        <w:rPr>
          <w:rFonts w:ascii="Times New Roman" w:hAnsi="Times New Roman" w:cs="Times New Roman"/>
          <w:b/>
          <w:color w:val="000000" w:themeColor="text1"/>
          <w:sz w:val="32"/>
          <w:szCs w:val="24"/>
        </w:rPr>
        <w:t>江苏中天科技股份有限公司</w:t>
      </w:r>
    </w:p>
    <w:p w:rsidR="00E638D5" w:rsidRPr="008B034A" w:rsidRDefault="00E638D5" w:rsidP="00E638D5">
      <w:pPr>
        <w:spacing w:line="420" w:lineRule="exact"/>
        <w:jc w:val="center"/>
        <w:rPr>
          <w:rFonts w:ascii="Times New Roman" w:hAnsi="Times New Roman" w:cs="Times New Roman"/>
          <w:b/>
          <w:color w:val="000000" w:themeColor="text1"/>
          <w:sz w:val="32"/>
          <w:szCs w:val="24"/>
        </w:rPr>
      </w:pPr>
      <w:r w:rsidRPr="008B034A">
        <w:rPr>
          <w:rFonts w:ascii="Times New Roman" w:hAnsi="Times New Roman" w:cs="Times New Roman"/>
          <w:b/>
          <w:color w:val="000000" w:themeColor="text1"/>
          <w:sz w:val="32"/>
          <w:szCs w:val="24"/>
        </w:rPr>
        <w:t>投资者调研纪要</w:t>
      </w:r>
    </w:p>
    <w:p w:rsidR="00E638D5" w:rsidRPr="008B034A" w:rsidRDefault="00E638D5" w:rsidP="00E638D5">
      <w:pPr>
        <w:spacing w:afterLines="50" w:after="156" w:line="300" w:lineRule="auto"/>
        <w:ind w:firstLineChars="200" w:firstLine="482"/>
        <w:rPr>
          <w:rFonts w:ascii="Times New Roman" w:hAnsi="Times New Roman" w:cs="Times New Roman"/>
          <w:b/>
          <w:color w:val="000000" w:themeColor="text1"/>
          <w:sz w:val="24"/>
          <w:szCs w:val="24"/>
        </w:rPr>
      </w:pPr>
    </w:p>
    <w:p w:rsidR="00E638D5" w:rsidRPr="008B034A" w:rsidRDefault="00E638D5" w:rsidP="00E638D5">
      <w:pPr>
        <w:spacing w:afterLines="50" w:after="156" w:line="300" w:lineRule="auto"/>
        <w:ind w:firstLineChars="200" w:firstLine="480"/>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2018</w:t>
      </w:r>
      <w:r w:rsidRPr="008B034A">
        <w:rPr>
          <w:rFonts w:ascii="Times New Roman" w:hAnsi="Times New Roman" w:cs="Times New Roman"/>
          <w:color w:val="000000" w:themeColor="text1"/>
          <w:sz w:val="24"/>
          <w:szCs w:val="24"/>
        </w:rPr>
        <w:t>年</w:t>
      </w:r>
      <w:r w:rsidR="00BC721C" w:rsidRPr="008B034A">
        <w:rPr>
          <w:rFonts w:ascii="Times New Roman" w:hAnsi="Times New Roman" w:cs="Times New Roman"/>
          <w:color w:val="000000" w:themeColor="text1"/>
          <w:sz w:val="24"/>
          <w:szCs w:val="24"/>
        </w:rPr>
        <w:t>9</w:t>
      </w:r>
      <w:r w:rsidRPr="008B034A">
        <w:rPr>
          <w:rFonts w:ascii="Times New Roman" w:hAnsi="Times New Roman" w:cs="Times New Roman"/>
          <w:color w:val="000000" w:themeColor="text1"/>
          <w:sz w:val="24"/>
          <w:szCs w:val="24"/>
        </w:rPr>
        <w:t>月</w:t>
      </w:r>
      <w:r w:rsidR="00BC721C" w:rsidRPr="008B034A">
        <w:rPr>
          <w:rFonts w:ascii="Times New Roman" w:hAnsi="Times New Roman" w:cs="Times New Roman"/>
          <w:color w:val="000000" w:themeColor="text1"/>
          <w:sz w:val="24"/>
          <w:szCs w:val="24"/>
        </w:rPr>
        <w:t>5</w:t>
      </w:r>
      <w:r w:rsidR="00736C11" w:rsidRPr="008B034A">
        <w:rPr>
          <w:rFonts w:ascii="Times New Roman" w:hAnsi="Times New Roman" w:cs="Times New Roman"/>
          <w:sz w:val="24"/>
          <w:szCs w:val="24"/>
        </w:rPr>
        <w:t>日</w:t>
      </w:r>
      <w:r w:rsidRPr="008B034A">
        <w:rPr>
          <w:rFonts w:ascii="Times New Roman" w:hAnsi="Times New Roman" w:cs="Times New Roman"/>
          <w:color w:val="000000" w:themeColor="text1"/>
          <w:sz w:val="24"/>
          <w:szCs w:val="24"/>
        </w:rPr>
        <w:t>，部分投资者来中天科技调研，公司董事会秘书接待了来访人员，并在中天科技研究院会议室与来访人员就公司近期生产经营情况及相关问题进行了交流。</w:t>
      </w:r>
    </w:p>
    <w:p w:rsidR="00E638D5" w:rsidRPr="008B034A" w:rsidRDefault="00E638D5" w:rsidP="00E638D5">
      <w:pPr>
        <w:spacing w:afterLines="50" w:after="156" w:line="300" w:lineRule="auto"/>
        <w:ind w:firstLineChars="196" w:firstLine="47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一、来访人员</w:t>
      </w:r>
    </w:p>
    <w:p w:rsidR="00E638D5" w:rsidRPr="008B034A" w:rsidRDefault="00BA302C" w:rsidP="000E112B">
      <w:pPr>
        <w:spacing w:afterLines="50" w:after="156" w:line="300" w:lineRule="auto"/>
        <w:ind w:leftChars="57" w:left="120" w:firstLineChars="150" w:firstLine="360"/>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中</w:t>
      </w:r>
      <w:proofErr w:type="gramStart"/>
      <w:r w:rsidRPr="008B034A">
        <w:rPr>
          <w:rFonts w:ascii="Times New Roman" w:hAnsi="Times New Roman" w:cs="Times New Roman"/>
          <w:color w:val="000000" w:themeColor="text1"/>
          <w:sz w:val="24"/>
          <w:szCs w:val="24"/>
        </w:rPr>
        <w:t>天</w:t>
      </w:r>
      <w:r w:rsidR="000E112B" w:rsidRPr="008B034A">
        <w:rPr>
          <w:rFonts w:ascii="Times New Roman" w:hAnsi="Times New Roman" w:cs="Times New Roman"/>
          <w:color w:val="000000" w:themeColor="text1"/>
          <w:sz w:val="24"/>
          <w:szCs w:val="24"/>
        </w:rPr>
        <w:t>证券</w:t>
      </w:r>
      <w:r w:rsidRPr="008B034A">
        <w:rPr>
          <w:rFonts w:ascii="Times New Roman" w:hAnsi="Times New Roman" w:cs="Times New Roman"/>
          <w:color w:val="000000" w:themeColor="text1"/>
          <w:sz w:val="24"/>
          <w:szCs w:val="24"/>
        </w:rPr>
        <w:t>宋</w:t>
      </w:r>
      <w:proofErr w:type="gramEnd"/>
      <w:r w:rsidRPr="008B034A">
        <w:rPr>
          <w:rFonts w:ascii="Times New Roman" w:hAnsi="Times New Roman" w:cs="Times New Roman"/>
          <w:color w:val="000000" w:themeColor="text1"/>
          <w:sz w:val="24"/>
          <w:szCs w:val="24"/>
        </w:rPr>
        <w:t>波，鸿商资本罗明旭、袁青</w:t>
      </w:r>
      <w:r w:rsidR="008B034A" w:rsidRPr="008B034A">
        <w:rPr>
          <w:rFonts w:ascii="Times New Roman" w:hAnsi="Times New Roman" w:cs="Times New Roman"/>
          <w:color w:val="000000" w:themeColor="text1"/>
          <w:sz w:val="24"/>
          <w:szCs w:val="24"/>
        </w:rPr>
        <w:t>松</w:t>
      </w:r>
    </w:p>
    <w:p w:rsidR="00E638D5" w:rsidRPr="008B034A" w:rsidRDefault="00E638D5" w:rsidP="00E638D5">
      <w:pPr>
        <w:spacing w:afterLines="50" w:after="156" w:line="300" w:lineRule="auto"/>
        <w:ind w:firstLineChars="200" w:firstLine="480"/>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二、</w:t>
      </w:r>
      <w:r w:rsidRPr="008B034A">
        <w:rPr>
          <w:rFonts w:ascii="Times New Roman" w:hAnsi="Times New Roman" w:cs="Times New Roman"/>
          <w:b/>
          <w:color w:val="000000" w:themeColor="text1"/>
          <w:sz w:val="24"/>
          <w:szCs w:val="24"/>
        </w:rPr>
        <w:t>接待人员</w:t>
      </w:r>
    </w:p>
    <w:p w:rsidR="00E638D5" w:rsidRPr="008B034A" w:rsidRDefault="00E638D5" w:rsidP="00E638D5">
      <w:pPr>
        <w:spacing w:afterLines="50" w:after="156" w:line="300" w:lineRule="auto"/>
        <w:ind w:firstLineChars="200" w:firstLine="480"/>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董事会秘书杨栋云，证券事务代表王建琳</w:t>
      </w:r>
    </w:p>
    <w:p w:rsidR="00E638D5" w:rsidRPr="008B034A" w:rsidRDefault="00E638D5" w:rsidP="00E638D5">
      <w:pPr>
        <w:spacing w:afterLines="50" w:after="156" w:line="300" w:lineRule="auto"/>
        <w:ind w:firstLineChars="196" w:firstLine="47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三、交流内容</w:t>
      </w:r>
    </w:p>
    <w:p w:rsidR="00374E8F" w:rsidRPr="008B034A" w:rsidRDefault="00374E8F" w:rsidP="00374E8F">
      <w:pPr>
        <w:spacing w:afterLines="50" w:after="156" w:line="300" w:lineRule="auto"/>
        <w:ind w:firstLineChars="196" w:firstLine="472"/>
        <w:rPr>
          <w:rFonts w:ascii="Times New Roman" w:hAnsi="Times New Roman" w:cs="Times New Roman"/>
          <w:sz w:val="24"/>
          <w:szCs w:val="24"/>
        </w:rPr>
      </w:pPr>
      <w:r w:rsidRPr="008B034A">
        <w:rPr>
          <w:rFonts w:ascii="Times New Roman" w:hAnsi="Times New Roman" w:cs="Times New Roman"/>
          <w:b/>
          <w:color w:val="000000" w:themeColor="text1"/>
          <w:sz w:val="24"/>
          <w:szCs w:val="24"/>
        </w:rPr>
        <w:t>（一）主营业务介绍</w:t>
      </w:r>
    </w:p>
    <w:p w:rsidR="00374E8F" w:rsidRPr="008B034A" w:rsidRDefault="00374E8F" w:rsidP="00374E8F">
      <w:pPr>
        <w:spacing w:afterLines="50" w:after="156" w:line="300" w:lineRule="auto"/>
        <w:ind w:firstLineChars="196" w:firstLine="470"/>
        <w:rPr>
          <w:rFonts w:ascii="Times New Roman" w:hAnsi="Times New Roman" w:cs="Times New Roman"/>
          <w:b/>
          <w:color w:val="000000" w:themeColor="text1"/>
          <w:sz w:val="24"/>
          <w:szCs w:val="24"/>
        </w:rPr>
      </w:pPr>
      <w:r w:rsidRPr="008B034A">
        <w:rPr>
          <w:rFonts w:ascii="Times New Roman" w:hAnsi="Times New Roman" w:cs="Times New Roman"/>
          <w:sz w:val="24"/>
          <w:szCs w:val="24"/>
        </w:rPr>
        <w:t>中天科技主</w:t>
      </w:r>
      <w:r w:rsidR="00370529" w:rsidRPr="008B034A">
        <w:rPr>
          <w:rFonts w:ascii="Times New Roman" w:hAnsi="Times New Roman" w:cs="Times New Roman"/>
          <w:sz w:val="24"/>
          <w:szCs w:val="24"/>
        </w:rPr>
        <w:t>要业务分为光通信、</w:t>
      </w:r>
      <w:r w:rsidR="00743F63" w:rsidRPr="008B034A">
        <w:rPr>
          <w:rFonts w:ascii="Times New Roman" w:hAnsi="Times New Roman" w:cs="Times New Roman"/>
          <w:kern w:val="0"/>
          <w:sz w:val="24"/>
          <w:szCs w:val="24"/>
        </w:rPr>
        <w:t>电力传输</w:t>
      </w:r>
      <w:r w:rsidR="00370529" w:rsidRPr="008B034A">
        <w:rPr>
          <w:rFonts w:ascii="Times New Roman" w:hAnsi="Times New Roman" w:cs="Times New Roman"/>
          <w:sz w:val="24"/>
          <w:szCs w:val="24"/>
        </w:rPr>
        <w:t>、新能源、海底光电</w:t>
      </w:r>
      <w:proofErr w:type="gramStart"/>
      <w:r w:rsidR="00370529" w:rsidRPr="008B034A">
        <w:rPr>
          <w:rFonts w:ascii="Times New Roman" w:hAnsi="Times New Roman" w:cs="Times New Roman"/>
          <w:sz w:val="24"/>
          <w:szCs w:val="24"/>
        </w:rPr>
        <w:t>传输四</w:t>
      </w:r>
      <w:proofErr w:type="gramEnd"/>
      <w:r w:rsidR="00370529" w:rsidRPr="008B034A">
        <w:rPr>
          <w:rFonts w:ascii="Times New Roman" w:hAnsi="Times New Roman" w:cs="Times New Roman"/>
          <w:sz w:val="24"/>
          <w:szCs w:val="24"/>
        </w:rPr>
        <w:t>大板块</w:t>
      </w:r>
      <w:r w:rsidRPr="008B034A">
        <w:rPr>
          <w:rFonts w:ascii="Times New Roman" w:hAnsi="Times New Roman" w:cs="Times New Roman"/>
          <w:sz w:val="24"/>
          <w:szCs w:val="24"/>
        </w:rPr>
        <w:t>，以产业</w:t>
      </w:r>
      <w:proofErr w:type="gramStart"/>
      <w:r w:rsidRPr="008B034A">
        <w:rPr>
          <w:rFonts w:ascii="Times New Roman" w:hAnsi="Times New Roman" w:cs="Times New Roman"/>
          <w:sz w:val="24"/>
          <w:szCs w:val="24"/>
        </w:rPr>
        <w:t>链形式</w:t>
      </w:r>
      <w:proofErr w:type="gramEnd"/>
      <w:r w:rsidRPr="008B034A">
        <w:rPr>
          <w:rFonts w:ascii="Times New Roman" w:hAnsi="Times New Roman" w:cs="Times New Roman"/>
          <w:sz w:val="24"/>
          <w:szCs w:val="24"/>
        </w:rPr>
        <w:t>发展，并根据国家政策升级产业结构，根据市场需求进行产能布局，通过研发合作不断储备新研发项目、培育具有前瞻性的新产品，海外市场快速发展，盈利能力持续提升。</w:t>
      </w:r>
    </w:p>
    <w:p w:rsidR="00E638D5" w:rsidRPr="008B034A" w:rsidRDefault="00374E8F" w:rsidP="00374E8F">
      <w:pPr>
        <w:spacing w:line="360" w:lineRule="auto"/>
        <w:ind w:firstLineChars="200" w:firstLine="482"/>
        <w:rPr>
          <w:rFonts w:ascii="Times New Roman" w:hAnsi="Times New Roman" w:cs="Times New Roman"/>
          <w:b/>
          <w:sz w:val="24"/>
          <w:szCs w:val="24"/>
        </w:rPr>
      </w:pPr>
      <w:r w:rsidRPr="008B034A">
        <w:rPr>
          <w:rFonts w:ascii="Times New Roman" w:hAnsi="Times New Roman" w:cs="Times New Roman"/>
          <w:b/>
          <w:sz w:val="24"/>
          <w:szCs w:val="24"/>
        </w:rPr>
        <w:t>1</w:t>
      </w:r>
      <w:r w:rsidRPr="008B034A">
        <w:rPr>
          <w:rFonts w:ascii="Times New Roman" w:hAnsi="Times New Roman" w:cs="Times New Roman"/>
          <w:b/>
          <w:sz w:val="24"/>
          <w:szCs w:val="24"/>
        </w:rPr>
        <w:t>、光通信业务</w:t>
      </w:r>
    </w:p>
    <w:p w:rsidR="00B00162" w:rsidRPr="008B034A" w:rsidRDefault="00B00162" w:rsidP="00D86DF6">
      <w:pPr>
        <w:spacing w:afterLines="50" w:after="156" w:line="300" w:lineRule="auto"/>
        <w:ind w:firstLineChars="196" w:firstLine="470"/>
        <w:rPr>
          <w:rFonts w:ascii="Times New Roman" w:hAnsi="Times New Roman" w:cs="Times New Roman"/>
          <w:sz w:val="24"/>
          <w:szCs w:val="24"/>
        </w:rPr>
      </w:pPr>
      <w:r w:rsidRPr="008B034A">
        <w:rPr>
          <w:rFonts w:ascii="Times New Roman" w:hAnsi="Times New Roman" w:cs="Times New Roman"/>
          <w:sz w:val="24"/>
          <w:szCs w:val="24"/>
        </w:rPr>
        <w:t>公司拥有具备完全自主知识产权并全资控股的光纤预制棒子公司，与下游的光纤、光缆、</w:t>
      </w:r>
      <w:r w:rsidRPr="008B034A">
        <w:rPr>
          <w:rFonts w:ascii="Times New Roman" w:hAnsi="Times New Roman" w:cs="Times New Roman"/>
          <w:sz w:val="24"/>
          <w:szCs w:val="24"/>
        </w:rPr>
        <w:t>ODN</w:t>
      </w:r>
      <w:r w:rsidRPr="008B034A">
        <w:rPr>
          <w:rFonts w:ascii="Times New Roman" w:hAnsi="Times New Roman" w:cs="Times New Roman"/>
          <w:sz w:val="24"/>
          <w:szCs w:val="24"/>
        </w:rPr>
        <w:t>设备形成</w:t>
      </w:r>
      <w:r w:rsidR="008E091B">
        <w:rPr>
          <w:rFonts w:ascii="Times New Roman" w:hAnsi="Times New Roman" w:cs="Times New Roman" w:hint="eastAsia"/>
          <w:sz w:val="24"/>
          <w:szCs w:val="24"/>
        </w:rPr>
        <w:t>“</w:t>
      </w:r>
      <w:r w:rsidRPr="008B034A">
        <w:rPr>
          <w:rFonts w:ascii="Times New Roman" w:hAnsi="Times New Roman" w:cs="Times New Roman"/>
          <w:sz w:val="24"/>
          <w:szCs w:val="24"/>
        </w:rPr>
        <w:t>棒</w:t>
      </w:r>
      <w:proofErr w:type="gramStart"/>
      <w:r w:rsidRPr="008B034A">
        <w:rPr>
          <w:rFonts w:ascii="Times New Roman" w:hAnsi="Times New Roman" w:cs="Times New Roman"/>
          <w:sz w:val="24"/>
          <w:szCs w:val="24"/>
        </w:rPr>
        <w:t>纤</w:t>
      </w:r>
      <w:proofErr w:type="gramEnd"/>
      <w:r w:rsidRPr="008B034A">
        <w:rPr>
          <w:rFonts w:ascii="Times New Roman" w:hAnsi="Times New Roman" w:cs="Times New Roman"/>
          <w:sz w:val="24"/>
          <w:szCs w:val="24"/>
        </w:rPr>
        <w:t>缆</w:t>
      </w:r>
      <w:r w:rsidR="008E091B">
        <w:rPr>
          <w:rFonts w:ascii="Times New Roman" w:hAnsi="Times New Roman" w:cs="Times New Roman"/>
          <w:sz w:val="24"/>
          <w:szCs w:val="24"/>
        </w:rPr>
        <w:t>+ODN</w:t>
      </w:r>
      <w:r w:rsidR="008E091B">
        <w:rPr>
          <w:rFonts w:ascii="Times New Roman" w:hAnsi="Times New Roman" w:cs="Times New Roman" w:hint="eastAsia"/>
          <w:sz w:val="24"/>
          <w:szCs w:val="24"/>
        </w:rPr>
        <w:t>”</w:t>
      </w:r>
      <w:r w:rsidRPr="008B034A">
        <w:rPr>
          <w:rFonts w:ascii="Times New Roman" w:hAnsi="Times New Roman" w:cs="Times New Roman"/>
          <w:sz w:val="24"/>
          <w:szCs w:val="24"/>
        </w:rPr>
        <w:t>全产业链，可为光通信骨干网、城域网、</w:t>
      </w:r>
      <w:proofErr w:type="spellStart"/>
      <w:r w:rsidRPr="008B034A">
        <w:rPr>
          <w:rFonts w:ascii="Times New Roman" w:hAnsi="Times New Roman" w:cs="Times New Roman"/>
          <w:sz w:val="24"/>
          <w:szCs w:val="24"/>
        </w:rPr>
        <w:t>FTTx</w:t>
      </w:r>
      <w:proofErr w:type="spellEnd"/>
      <w:r w:rsidRPr="008B034A">
        <w:rPr>
          <w:rFonts w:ascii="Times New Roman" w:hAnsi="Times New Roman" w:cs="Times New Roman"/>
          <w:sz w:val="24"/>
          <w:szCs w:val="24"/>
        </w:rPr>
        <w:t>、数据中心接入等提供系统解决方案。公司射频电缆、漏泄电缆、铁路信号电缆、连接器件、天线等产品，用于铁塔无线天</w:t>
      </w:r>
      <w:proofErr w:type="gramStart"/>
      <w:r w:rsidRPr="008B034A">
        <w:rPr>
          <w:rFonts w:ascii="Times New Roman" w:hAnsi="Times New Roman" w:cs="Times New Roman"/>
          <w:sz w:val="24"/>
          <w:szCs w:val="24"/>
        </w:rPr>
        <w:t>馈</w:t>
      </w:r>
      <w:proofErr w:type="gramEnd"/>
      <w:r w:rsidRPr="008B034A">
        <w:rPr>
          <w:rFonts w:ascii="Times New Roman" w:hAnsi="Times New Roman" w:cs="Times New Roman"/>
          <w:sz w:val="24"/>
          <w:szCs w:val="24"/>
        </w:rPr>
        <w:t>系统、轨道交通信号系统等领域。全力开展特种光纤预制棒、新型光纤预制棒的技术研究，并成功掌握了超低损耗、大有效面积光纤预制棒的制造技术，自主研制</w:t>
      </w:r>
      <w:r w:rsidR="008B034A">
        <w:rPr>
          <w:rFonts w:ascii="Times New Roman" w:hAnsi="Times New Roman" w:cs="Times New Roman" w:hint="eastAsia"/>
          <w:sz w:val="24"/>
          <w:szCs w:val="24"/>
        </w:rPr>
        <w:t>“</w:t>
      </w:r>
      <w:r w:rsidRPr="008B034A">
        <w:rPr>
          <w:rFonts w:ascii="Times New Roman" w:hAnsi="Times New Roman" w:cs="Times New Roman"/>
          <w:sz w:val="24"/>
          <w:szCs w:val="24"/>
        </w:rPr>
        <w:t>超强抗弯曲光纤预制棒及光纤</w:t>
      </w:r>
      <w:r w:rsidR="008B034A">
        <w:rPr>
          <w:rFonts w:ascii="Times New Roman" w:hAnsi="Times New Roman" w:cs="Times New Roman" w:hint="eastAsia"/>
          <w:sz w:val="24"/>
          <w:szCs w:val="24"/>
        </w:rPr>
        <w:t>”</w:t>
      </w:r>
      <w:r w:rsidRPr="008B034A">
        <w:rPr>
          <w:rFonts w:ascii="Times New Roman" w:hAnsi="Times New Roman" w:cs="Times New Roman"/>
          <w:sz w:val="24"/>
          <w:szCs w:val="24"/>
        </w:rPr>
        <w:t>。</w:t>
      </w:r>
    </w:p>
    <w:p w:rsidR="00374E8F" w:rsidRPr="008B034A" w:rsidRDefault="00374E8F" w:rsidP="00374E8F">
      <w:pPr>
        <w:spacing w:line="360" w:lineRule="auto"/>
        <w:ind w:firstLineChars="200" w:firstLine="482"/>
        <w:rPr>
          <w:rFonts w:ascii="Times New Roman" w:hAnsi="Times New Roman" w:cs="Times New Roman"/>
          <w:b/>
          <w:sz w:val="24"/>
          <w:szCs w:val="24"/>
        </w:rPr>
      </w:pPr>
      <w:r w:rsidRPr="008B034A">
        <w:rPr>
          <w:rFonts w:ascii="Times New Roman" w:hAnsi="Times New Roman" w:cs="Times New Roman"/>
          <w:b/>
          <w:sz w:val="24"/>
          <w:szCs w:val="24"/>
        </w:rPr>
        <w:t>2</w:t>
      </w:r>
      <w:r w:rsidRPr="008B034A">
        <w:rPr>
          <w:rFonts w:ascii="Times New Roman" w:hAnsi="Times New Roman" w:cs="Times New Roman"/>
          <w:b/>
          <w:sz w:val="24"/>
          <w:szCs w:val="24"/>
        </w:rPr>
        <w:t>、电力传输业务</w:t>
      </w:r>
    </w:p>
    <w:p w:rsidR="00B00162" w:rsidRPr="008B034A" w:rsidRDefault="00B00162" w:rsidP="00D86DF6">
      <w:pPr>
        <w:spacing w:afterLines="50" w:after="156" w:line="300" w:lineRule="auto"/>
        <w:ind w:firstLineChars="196" w:firstLine="470"/>
        <w:rPr>
          <w:rFonts w:ascii="Times New Roman" w:hAnsi="Times New Roman" w:cs="Times New Roman"/>
          <w:sz w:val="24"/>
          <w:szCs w:val="24"/>
        </w:rPr>
      </w:pPr>
      <w:r w:rsidRPr="008B034A">
        <w:rPr>
          <w:rFonts w:ascii="Times New Roman" w:hAnsi="Times New Roman" w:cs="Times New Roman"/>
          <w:sz w:val="24"/>
          <w:szCs w:val="24"/>
        </w:rPr>
        <w:t>公司现已形成电力</w:t>
      </w:r>
      <w:r w:rsidR="008B034A">
        <w:rPr>
          <w:rFonts w:ascii="Times New Roman" w:hAnsi="Times New Roman" w:cs="Times New Roman" w:hint="eastAsia"/>
          <w:sz w:val="24"/>
          <w:szCs w:val="24"/>
        </w:rPr>
        <w:t>“</w:t>
      </w:r>
      <w:r w:rsidRPr="008B034A">
        <w:rPr>
          <w:rFonts w:ascii="Times New Roman" w:hAnsi="Times New Roman" w:cs="Times New Roman"/>
          <w:sz w:val="24"/>
          <w:szCs w:val="24"/>
        </w:rPr>
        <w:t>输配一体化</w:t>
      </w:r>
      <w:r w:rsidR="008B034A">
        <w:rPr>
          <w:rFonts w:ascii="Times New Roman" w:hAnsi="Times New Roman" w:cs="Times New Roman" w:hint="eastAsia"/>
          <w:sz w:val="24"/>
          <w:szCs w:val="24"/>
        </w:rPr>
        <w:t>”</w:t>
      </w:r>
      <w:r w:rsidRPr="008B034A">
        <w:rPr>
          <w:rFonts w:ascii="Times New Roman" w:hAnsi="Times New Roman" w:cs="Times New Roman"/>
          <w:sz w:val="24"/>
          <w:szCs w:val="24"/>
        </w:rPr>
        <w:t>产业链，大截面大长度钢芯铝绞线、普通导线、特种导线、电力光缆（</w:t>
      </w:r>
      <w:r w:rsidRPr="008B034A">
        <w:rPr>
          <w:rFonts w:ascii="Times New Roman" w:hAnsi="Times New Roman" w:cs="Times New Roman"/>
          <w:sz w:val="24"/>
          <w:szCs w:val="24"/>
        </w:rPr>
        <w:t>OPGW</w:t>
      </w:r>
      <w:r w:rsidRPr="008B034A">
        <w:rPr>
          <w:rFonts w:ascii="Times New Roman" w:hAnsi="Times New Roman" w:cs="Times New Roman"/>
          <w:sz w:val="24"/>
          <w:szCs w:val="24"/>
        </w:rPr>
        <w:t>、</w:t>
      </w:r>
      <w:r w:rsidRPr="008B034A">
        <w:rPr>
          <w:rFonts w:ascii="Times New Roman" w:hAnsi="Times New Roman" w:cs="Times New Roman"/>
          <w:sz w:val="24"/>
          <w:szCs w:val="24"/>
        </w:rPr>
        <w:t>ADSS</w:t>
      </w:r>
      <w:r w:rsidRPr="008B034A">
        <w:rPr>
          <w:rFonts w:ascii="Times New Roman" w:hAnsi="Times New Roman" w:cs="Times New Roman"/>
          <w:sz w:val="24"/>
          <w:szCs w:val="24"/>
        </w:rPr>
        <w:t>等）、高压交</w:t>
      </w:r>
      <w:r w:rsidRPr="008B034A">
        <w:rPr>
          <w:rFonts w:ascii="Times New Roman" w:hAnsi="Times New Roman" w:cs="Times New Roman"/>
          <w:sz w:val="24"/>
          <w:szCs w:val="24"/>
        </w:rPr>
        <w:t>/</w:t>
      </w:r>
      <w:r w:rsidRPr="008B034A">
        <w:rPr>
          <w:rFonts w:ascii="Times New Roman" w:hAnsi="Times New Roman" w:cs="Times New Roman"/>
          <w:sz w:val="24"/>
          <w:szCs w:val="24"/>
        </w:rPr>
        <w:t>直流电力电缆、装备电缆、金具、绝缘子、变压器等产品，在特高压、智能电网及农网改造等工程项目中大批量中标。公司</w:t>
      </w:r>
      <w:proofErr w:type="gramStart"/>
      <w:r w:rsidRPr="008B034A">
        <w:rPr>
          <w:rFonts w:ascii="Times New Roman" w:hAnsi="Times New Roman" w:cs="Times New Roman"/>
          <w:sz w:val="24"/>
          <w:szCs w:val="24"/>
        </w:rPr>
        <w:t>研发新型</w:t>
      </w:r>
      <w:proofErr w:type="gramEnd"/>
      <w:r w:rsidRPr="008B034A">
        <w:rPr>
          <w:rFonts w:ascii="Times New Roman" w:hAnsi="Times New Roman" w:cs="Times New Roman"/>
          <w:sz w:val="24"/>
          <w:szCs w:val="24"/>
        </w:rPr>
        <w:t>金属基石墨</w:t>
      </w:r>
      <w:proofErr w:type="gramStart"/>
      <w:r w:rsidRPr="008B034A">
        <w:rPr>
          <w:rFonts w:ascii="Times New Roman" w:hAnsi="Times New Roman" w:cs="Times New Roman"/>
          <w:sz w:val="24"/>
          <w:szCs w:val="24"/>
        </w:rPr>
        <w:t>烯</w:t>
      </w:r>
      <w:proofErr w:type="gramEnd"/>
      <w:r w:rsidRPr="008B034A">
        <w:rPr>
          <w:rFonts w:ascii="Times New Roman" w:hAnsi="Times New Roman" w:cs="Times New Roman"/>
          <w:sz w:val="24"/>
          <w:szCs w:val="24"/>
        </w:rPr>
        <w:t>复合制品材料，将实现特种导线性能突破；公司将海缆的大长度、高阻水技术创新运用到陆上电缆，打造关键材料、高端装备、交直流电缆、附件、</w:t>
      </w:r>
      <w:r w:rsidRPr="008B034A">
        <w:rPr>
          <w:rFonts w:ascii="Times New Roman" w:hAnsi="Times New Roman" w:cs="Times New Roman"/>
          <w:sz w:val="24"/>
          <w:szCs w:val="24"/>
        </w:rPr>
        <w:t>EPC</w:t>
      </w:r>
      <w:r w:rsidRPr="008B034A">
        <w:rPr>
          <w:rFonts w:ascii="Times New Roman" w:hAnsi="Times New Roman" w:cs="Times New Roman"/>
          <w:sz w:val="24"/>
          <w:szCs w:val="24"/>
        </w:rPr>
        <w:t>工程全产业链，进一步提升电力产业链毛利</w:t>
      </w:r>
      <w:r w:rsidRPr="008B034A">
        <w:rPr>
          <w:rFonts w:ascii="Times New Roman" w:hAnsi="Times New Roman" w:cs="Times New Roman"/>
          <w:sz w:val="24"/>
          <w:szCs w:val="24"/>
        </w:rPr>
        <w:lastRenderedPageBreak/>
        <w:t>率水平。</w:t>
      </w:r>
    </w:p>
    <w:p w:rsidR="00374E8F" w:rsidRPr="008B034A" w:rsidRDefault="00374E8F" w:rsidP="00374E8F">
      <w:pPr>
        <w:spacing w:afterLines="50" w:after="156" w:line="300" w:lineRule="auto"/>
        <w:ind w:firstLineChars="200" w:firstLine="482"/>
        <w:rPr>
          <w:rFonts w:ascii="Times New Roman" w:hAnsi="Times New Roman" w:cs="Times New Roman"/>
          <w:color w:val="000000" w:themeColor="text1"/>
          <w:sz w:val="24"/>
          <w:szCs w:val="24"/>
        </w:rPr>
      </w:pPr>
      <w:r w:rsidRPr="008B034A">
        <w:rPr>
          <w:rFonts w:ascii="Times New Roman" w:hAnsi="Times New Roman" w:cs="Times New Roman"/>
          <w:b/>
          <w:sz w:val="24"/>
          <w:szCs w:val="24"/>
        </w:rPr>
        <w:t>3</w:t>
      </w:r>
      <w:r w:rsidRPr="008B034A">
        <w:rPr>
          <w:rFonts w:ascii="Times New Roman" w:hAnsi="Times New Roman" w:cs="Times New Roman"/>
          <w:b/>
          <w:sz w:val="24"/>
          <w:szCs w:val="24"/>
        </w:rPr>
        <w:t>、新能源业务</w:t>
      </w:r>
    </w:p>
    <w:p w:rsidR="00D23901" w:rsidRPr="008B034A" w:rsidRDefault="00B00162" w:rsidP="00D86DF6">
      <w:pPr>
        <w:spacing w:afterLines="50" w:after="156" w:line="300" w:lineRule="auto"/>
        <w:ind w:firstLineChars="196" w:firstLine="470"/>
        <w:rPr>
          <w:rFonts w:ascii="Times New Roman" w:hAnsi="Times New Roman" w:cs="Times New Roman"/>
          <w:sz w:val="24"/>
          <w:szCs w:val="24"/>
        </w:rPr>
      </w:pPr>
      <w:r w:rsidRPr="008B034A">
        <w:rPr>
          <w:rFonts w:ascii="Times New Roman" w:hAnsi="Times New Roman" w:cs="Times New Roman"/>
          <w:sz w:val="24"/>
          <w:szCs w:val="24"/>
        </w:rPr>
        <w:t>公司已形成电站建设为龙头、分布式光伏为特色、微电网技术为核心、自主研发的光伏背板材料、光伏支架、光伏电缆、接线盒等产品配套的光</w:t>
      </w:r>
      <w:proofErr w:type="gramStart"/>
      <w:r w:rsidRPr="008B034A">
        <w:rPr>
          <w:rFonts w:ascii="Times New Roman" w:hAnsi="Times New Roman" w:cs="Times New Roman"/>
          <w:sz w:val="24"/>
          <w:szCs w:val="24"/>
        </w:rPr>
        <w:t>伏产业</w:t>
      </w:r>
      <w:proofErr w:type="gramEnd"/>
      <w:r w:rsidRPr="008B034A">
        <w:rPr>
          <w:rFonts w:ascii="Times New Roman" w:hAnsi="Times New Roman" w:cs="Times New Roman"/>
          <w:sz w:val="24"/>
          <w:szCs w:val="24"/>
        </w:rPr>
        <w:t>链。公司锂电池业务专注高比能量、高安全性、高倍率产品技术。储能电池在大型储能系统、通信基站、后备电源等领域应用；动力电池在新能源汽车规模化应用，同时自主研发新能源汽车充电电缆、充电枪等配套产品。公司在发展中摸索出</w:t>
      </w:r>
      <w:r w:rsidR="00DD57FD">
        <w:rPr>
          <w:rFonts w:ascii="Times New Roman" w:hAnsi="Times New Roman" w:cs="Times New Roman" w:hint="eastAsia"/>
          <w:sz w:val="24"/>
          <w:szCs w:val="24"/>
        </w:rPr>
        <w:t>“</w:t>
      </w:r>
      <w:r w:rsidRPr="008B034A">
        <w:rPr>
          <w:rFonts w:ascii="Times New Roman" w:hAnsi="Times New Roman" w:cs="Times New Roman"/>
          <w:sz w:val="24"/>
          <w:szCs w:val="24"/>
        </w:rPr>
        <w:t>光伏、储能、充电</w:t>
      </w:r>
      <w:r w:rsidR="00DD57FD">
        <w:rPr>
          <w:rFonts w:ascii="Times New Roman" w:hAnsi="Times New Roman" w:cs="Times New Roman" w:hint="eastAsia"/>
          <w:sz w:val="24"/>
          <w:szCs w:val="24"/>
        </w:rPr>
        <w:t>”</w:t>
      </w:r>
      <w:r w:rsidRPr="008B034A">
        <w:rPr>
          <w:rFonts w:ascii="Times New Roman" w:hAnsi="Times New Roman" w:cs="Times New Roman"/>
          <w:sz w:val="24"/>
          <w:szCs w:val="24"/>
        </w:rPr>
        <w:t>三位一体的运营盈利模式，并建成分布式光伏、储能、充电桩三位一体相结合的电力储能系统，进一步扩大国内外市场占有率，助力新能源产业的发展</w:t>
      </w:r>
      <w:r w:rsidR="00D23901" w:rsidRPr="008B034A">
        <w:rPr>
          <w:rFonts w:ascii="Times New Roman" w:hAnsi="Times New Roman" w:cs="Times New Roman"/>
          <w:sz w:val="24"/>
          <w:szCs w:val="24"/>
        </w:rPr>
        <w:t>。</w:t>
      </w:r>
    </w:p>
    <w:p w:rsidR="00374E8F" w:rsidRPr="008B034A" w:rsidRDefault="00374E8F" w:rsidP="00374E8F">
      <w:pPr>
        <w:spacing w:afterLines="50" w:after="156" w:line="300" w:lineRule="auto"/>
        <w:ind w:firstLineChars="200" w:firstLine="482"/>
        <w:rPr>
          <w:rFonts w:ascii="Times New Roman" w:hAnsi="Times New Roman" w:cs="Times New Roman"/>
          <w:color w:val="000000" w:themeColor="text1"/>
          <w:sz w:val="24"/>
          <w:szCs w:val="24"/>
        </w:rPr>
      </w:pPr>
      <w:r w:rsidRPr="008B034A">
        <w:rPr>
          <w:rFonts w:ascii="Times New Roman" w:hAnsi="Times New Roman" w:cs="Times New Roman"/>
          <w:b/>
          <w:sz w:val="24"/>
          <w:szCs w:val="24"/>
        </w:rPr>
        <w:t>4</w:t>
      </w:r>
      <w:r w:rsidRPr="008B034A">
        <w:rPr>
          <w:rFonts w:ascii="Times New Roman" w:hAnsi="Times New Roman" w:cs="Times New Roman"/>
          <w:b/>
          <w:sz w:val="24"/>
          <w:szCs w:val="24"/>
        </w:rPr>
        <w:t>、海缆业务</w:t>
      </w:r>
    </w:p>
    <w:p w:rsidR="00E638D5" w:rsidRPr="008B034A" w:rsidRDefault="00B00162" w:rsidP="00D86DF6">
      <w:pPr>
        <w:spacing w:afterLines="50" w:after="156" w:line="300" w:lineRule="auto"/>
        <w:ind w:firstLineChars="196" w:firstLine="470"/>
        <w:rPr>
          <w:rFonts w:ascii="Times New Roman" w:hAnsi="Times New Roman" w:cs="Times New Roman"/>
          <w:sz w:val="24"/>
          <w:szCs w:val="24"/>
        </w:rPr>
      </w:pPr>
      <w:r w:rsidRPr="008B034A">
        <w:rPr>
          <w:rFonts w:ascii="Times New Roman" w:hAnsi="Times New Roman" w:cs="Times New Roman"/>
          <w:sz w:val="24"/>
          <w:szCs w:val="24"/>
        </w:rPr>
        <w:t>公司以海底光缆、海底电缆、海底光电复合缆、</w:t>
      </w:r>
      <w:r w:rsidRPr="008B034A">
        <w:rPr>
          <w:rFonts w:ascii="Times New Roman" w:hAnsi="Times New Roman" w:cs="Times New Roman"/>
          <w:sz w:val="24"/>
          <w:szCs w:val="24"/>
        </w:rPr>
        <w:t>±525kV</w:t>
      </w:r>
      <w:r w:rsidRPr="008B034A">
        <w:rPr>
          <w:rFonts w:ascii="Times New Roman" w:hAnsi="Times New Roman" w:cs="Times New Roman"/>
          <w:sz w:val="24"/>
          <w:szCs w:val="24"/>
        </w:rPr>
        <w:t>超高压柔性直流海底电缆业务为主体，同时成功研发脐带缆、水下接驳盒、水下特种连接器及其他</w:t>
      </w:r>
      <w:proofErr w:type="gramStart"/>
      <w:r w:rsidRPr="008B034A">
        <w:rPr>
          <w:rFonts w:ascii="Times New Roman" w:hAnsi="Times New Roman" w:cs="Times New Roman"/>
          <w:sz w:val="24"/>
          <w:szCs w:val="24"/>
        </w:rPr>
        <w:t>海工器件</w:t>
      </w:r>
      <w:proofErr w:type="gramEnd"/>
      <w:r w:rsidRPr="008B034A">
        <w:rPr>
          <w:rFonts w:ascii="Times New Roman" w:hAnsi="Times New Roman" w:cs="Times New Roman"/>
          <w:sz w:val="24"/>
          <w:szCs w:val="24"/>
        </w:rPr>
        <w:t>产品，在海上风电、海上油气田钻井平台、岛屿输电通信、水下通信、海底观测网等领域应用。公司拥有能源互联网关键支撑技术：特高压输电技术、柔性直流输电技术、海底光电缆技术、大容量储能技术、水下生产系统用脐带</w:t>
      </w:r>
      <w:proofErr w:type="gramStart"/>
      <w:r w:rsidRPr="008B034A">
        <w:rPr>
          <w:rFonts w:ascii="Times New Roman" w:hAnsi="Times New Roman" w:cs="Times New Roman"/>
          <w:sz w:val="24"/>
          <w:szCs w:val="24"/>
        </w:rPr>
        <w:t>缆</w:t>
      </w:r>
      <w:proofErr w:type="gramEnd"/>
      <w:r w:rsidRPr="008B034A">
        <w:rPr>
          <w:rFonts w:ascii="Times New Roman" w:hAnsi="Times New Roman" w:cs="Times New Roman"/>
          <w:sz w:val="24"/>
          <w:szCs w:val="24"/>
        </w:rPr>
        <w:t>技术；可为海底观测网提供五大核心关键技术：岸站控制技术；深海光电复合</w:t>
      </w:r>
      <w:proofErr w:type="gramStart"/>
      <w:r w:rsidRPr="008B034A">
        <w:rPr>
          <w:rFonts w:ascii="Times New Roman" w:hAnsi="Times New Roman" w:cs="Times New Roman"/>
          <w:sz w:val="24"/>
          <w:szCs w:val="24"/>
        </w:rPr>
        <w:t>缆</w:t>
      </w:r>
      <w:proofErr w:type="gramEnd"/>
      <w:r w:rsidRPr="008B034A">
        <w:rPr>
          <w:rFonts w:ascii="Times New Roman" w:hAnsi="Times New Roman" w:cs="Times New Roman"/>
          <w:sz w:val="24"/>
          <w:szCs w:val="24"/>
        </w:rPr>
        <w:t>技术；深海</w:t>
      </w:r>
      <w:proofErr w:type="gramStart"/>
      <w:r w:rsidRPr="008B034A">
        <w:rPr>
          <w:rFonts w:ascii="Times New Roman" w:hAnsi="Times New Roman" w:cs="Times New Roman"/>
          <w:sz w:val="24"/>
          <w:szCs w:val="24"/>
        </w:rPr>
        <w:t>缆</w:t>
      </w:r>
      <w:proofErr w:type="gramEnd"/>
      <w:r w:rsidRPr="008B034A">
        <w:rPr>
          <w:rFonts w:ascii="Times New Roman" w:hAnsi="Times New Roman" w:cs="Times New Roman"/>
          <w:sz w:val="24"/>
          <w:szCs w:val="24"/>
        </w:rPr>
        <w:t>连接、分支技术；深海主、次接驳盒技术；水密光、电连接器技术等。公司坚持</w:t>
      </w:r>
      <w:r w:rsidR="00DD57FD">
        <w:rPr>
          <w:rFonts w:ascii="Times New Roman" w:hAnsi="Times New Roman" w:cs="Times New Roman" w:hint="eastAsia"/>
          <w:sz w:val="24"/>
          <w:szCs w:val="24"/>
        </w:rPr>
        <w:t>“</w:t>
      </w:r>
      <w:r w:rsidRPr="008B034A">
        <w:rPr>
          <w:rFonts w:ascii="Times New Roman" w:hAnsi="Times New Roman" w:cs="Times New Roman"/>
          <w:sz w:val="24"/>
          <w:szCs w:val="24"/>
        </w:rPr>
        <w:t>海缆向系统发展、海缆工程向总包发展</w:t>
      </w:r>
      <w:r w:rsidR="00DD57FD">
        <w:rPr>
          <w:rFonts w:ascii="Times New Roman" w:hAnsi="Times New Roman" w:cs="Times New Roman" w:hint="eastAsia"/>
          <w:sz w:val="24"/>
          <w:szCs w:val="24"/>
        </w:rPr>
        <w:t>”</w:t>
      </w:r>
      <w:r w:rsidRPr="008B034A">
        <w:rPr>
          <w:rFonts w:ascii="Times New Roman" w:hAnsi="Times New Roman" w:cs="Times New Roman"/>
          <w:sz w:val="24"/>
          <w:szCs w:val="24"/>
        </w:rPr>
        <w:t>的产业发展策略，继续以超高压海底电缆技术革新，为推动海洋风</w:t>
      </w:r>
      <w:proofErr w:type="gramStart"/>
      <w:r w:rsidRPr="008B034A">
        <w:rPr>
          <w:rFonts w:ascii="Times New Roman" w:hAnsi="Times New Roman" w:cs="Times New Roman"/>
          <w:sz w:val="24"/>
          <w:szCs w:val="24"/>
        </w:rPr>
        <w:t>电取得</w:t>
      </w:r>
      <w:proofErr w:type="gramEnd"/>
      <w:r w:rsidRPr="008B034A">
        <w:rPr>
          <w:rFonts w:ascii="Times New Roman" w:hAnsi="Times New Roman" w:cs="Times New Roman"/>
          <w:sz w:val="24"/>
          <w:szCs w:val="24"/>
        </w:rPr>
        <w:t>新突破提供有力支撑。</w:t>
      </w:r>
    </w:p>
    <w:p w:rsidR="00E638D5" w:rsidRPr="008B034A" w:rsidRDefault="00E638D5" w:rsidP="00E638D5">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（二）相关问题交流</w:t>
      </w:r>
    </w:p>
    <w:p w:rsidR="00E638D5" w:rsidRPr="008B034A" w:rsidRDefault="00E638D5" w:rsidP="00E638D5">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1</w:t>
      </w:r>
      <w:r w:rsidRPr="008B034A">
        <w:rPr>
          <w:rFonts w:ascii="Times New Roman" w:hAnsi="Times New Roman" w:cs="Times New Roman"/>
          <w:b/>
          <w:color w:val="000000" w:themeColor="text1"/>
          <w:sz w:val="24"/>
          <w:szCs w:val="24"/>
        </w:rPr>
        <w:t>、</w:t>
      </w:r>
      <w:r w:rsidR="00F90C87" w:rsidRPr="008B034A">
        <w:rPr>
          <w:rFonts w:ascii="Times New Roman" w:hAnsi="Times New Roman" w:cs="Times New Roman"/>
          <w:b/>
          <w:color w:val="000000" w:themeColor="text1"/>
          <w:sz w:val="24"/>
          <w:szCs w:val="24"/>
        </w:rPr>
        <w:t>公司光通信业务布局及未来行业发展</w:t>
      </w:r>
      <w:r w:rsidRPr="008B034A">
        <w:rPr>
          <w:rFonts w:ascii="Times New Roman" w:hAnsi="Times New Roman" w:cs="Times New Roman"/>
          <w:b/>
          <w:color w:val="000000" w:themeColor="text1"/>
          <w:sz w:val="24"/>
          <w:szCs w:val="24"/>
        </w:rPr>
        <w:t>？</w:t>
      </w:r>
    </w:p>
    <w:p w:rsidR="00E638D5" w:rsidRPr="008B034A" w:rsidRDefault="0000051B" w:rsidP="00F90C87">
      <w:pPr>
        <w:spacing w:afterLines="50" w:after="156" w:line="300" w:lineRule="auto"/>
        <w:ind w:firstLineChars="200" w:firstLine="480"/>
        <w:rPr>
          <w:rFonts w:ascii="Times New Roman" w:hAnsi="Times New Roman" w:cs="Times New Roman"/>
          <w:sz w:val="24"/>
          <w:szCs w:val="24"/>
        </w:rPr>
      </w:pPr>
      <w:r w:rsidRPr="008B034A">
        <w:rPr>
          <w:rFonts w:ascii="Times New Roman" w:hAnsi="Times New Roman" w:cs="Times New Roman"/>
          <w:sz w:val="24"/>
          <w:szCs w:val="24"/>
        </w:rPr>
        <w:t>公司拥有光纤预制棒</w:t>
      </w:r>
      <w:r w:rsidRPr="008B034A">
        <w:rPr>
          <w:rFonts w:ascii="Times New Roman" w:hAnsi="Times New Roman" w:cs="Times New Roman"/>
          <w:sz w:val="24"/>
          <w:szCs w:val="24"/>
        </w:rPr>
        <w:t>-</w:t>
      </w:r>
      <w:r w:rsidRPr="008B034A">
        <w:rPr>
          <w:rFonts w:ascii="Times New Roman" w:hAnsi="Times New Roman" w:cs="Times New Roman"/>
          <w:sz w:val="24"/>
          <w:szCs w:val="24"/>
        </w:rPr>
        <w:t>光纤</w:t>
      </w:r>
      <w:r w:rsidRPr="008B034A">
        <w:rPr>
          <w:rFonts w:ascii="Times New Roman" w:hAnsi="Times New Roman" w:cs="Times New Roman"/>
          <w:sz w:val="24"/>
          <w:szCs w:val="24"/>
        </w:rPr>
        <w:t>-</w:t>
      </w:r>
      <w:r w:rsidRPr="008B034A">
        <w:rPr>
          <w:rFonts w:ascii="Times New Roman" w:hAnsi="Times New Roman" w:cs="Times New Roman"/>
          <w:sz w:val="24"/>
          <w:szCs w:val="24"/>
        </w:rPr>
        <w:t>光缆</w:t>
      </w:r>
      <w:r w:rsidRPr="008B034A">
        <w:rPr>
          <w:rFonts w:ascii="Times New Roman" w:hAnsi="Times New Roman" w:cs="Times New Roman"/>
          <w:sz w:val="24"/>
          <w:szCs w:val="24"/>
        </w:rPr>
        <w:t>-</w:t>
      </w:r>
      <w:r w:rsidRPr="008B034A">
        <w:rPr>
          <w:rFonts w:ascii="Times New Roman" w:hAnsi="Times New Roman" w:cs="Times New Roman"/>
          <w:sz w:val="24"/>
          <w:szCs w:val="24"/>
        </w:rPr>
        <w:t>特种光缆全产业链，以及</w:t>
      </w:r>
      <w:r w:rsidRPr="008B034A">
        <w:rPr>
          <w:rFonts w:ascii="Times New Roman" w:hAnsi="Times New Roman" w:cs="Times New Roman"/>
          <w:sz w:val="24"/>
          <w:szCs w:val="24"/>
        </w:rPr>
        <w:t>FTTX</w:t>
      </w:r>
      <w:r w:rsidRPr="008B034A">
        <w:rPr>
          <w:rFonts w:ascii="Times New Roman" w:hAnsi="Times New Roman" w:cs="Times New Roman"/>
          <w:sz w:val="24"/>
          <w:szCs w:val="24"/>
        </w:rPr>
        <w:t>接入</w:t>
      </w:r>
      <w:r w:rsidRPr="008B034A">
        <w:rPr>
          <w:rFonts w:ascii="Times New Roman" w:hAnsi="Times New Roman" w:cs="Times New Roman"/>
          <w:sz w:val="24"/>
          <w:szCs w:val="24"/>
        </w:rPr>
        <w:t>ODN</w:t>
      </w:r>
      <w:r w:rsidRPr="008B034A">
        <w:rPr>
          <w:rFonts w:ascii="Times New Roman" w:hAnsi="Times New Roman" w:cs="Times New Roman"/>
          <w:sz w:val="24"/>
          <w:szCs w:val="24"/>
        </w:rPr>
        <w:t>全系列产品。公司</w:t>
      </w:r>
      <w:r w:rsidR="00E638D5" w:rsidRPr="008B034A">
        <w:rPr>
          <w:rFonts w:ascii="Times New Roman" w:hAnsi="Times New Roman" w:cs="Times New Roman"/>
          <w:sz w:val="24"/>
          <w:szCs w:val="24"/>
        </w:rPr>
        <w:t>根据市场需求进行产能布局，棒</w:t>
      </w:r>
      <w:r w:rsidR="00E638D5" w:rsidRPr="008B034A">
        <w:rPr>
          <w:rFonts w:ascii="Times New Roman" w:hAnsi="Times New Roman" w:cs="Times New Roman"/>
          <w:sz w:val="24"/>
          <w:szCs w:val="24"/>
        </w:rPr>
        <w:t>-</w:t>
      </w:r>
      <w:proofErr w:type="gramStart"/>
      <w:r w:rsidR="00E638D5" w:rsidRPr="008B034A">
        <w:rPr>
          <w:rFonts w:ascii="Times New Roman" w:hAnsi="Times New Roman" w:cs="Times New Roman"/>
          <w:sz w:val="24"/>
          <w:szCs w:val="24"/>
        </w:rPr>
        <w:t>纤</w:t>
      </w:r>
      <w:proofErr w:type="gramEnd"/>
      <w:r w:rsidR="00E638D5" w:rsidRPr="008B034A">
        <w:rPr>
          <w:rFonts w:ascii="Times New Roman" w:hAnsi="Times New Roman" w:cs="Times New Roman"/>
          <w:sz w:val="24"/>
          <w:szCs w:val="24"/>
        </w:rPr>
        <w:t>-</w:t>
      </w:r>
      <w:r w:rsidR="00E638D5" w:rsidRPr="008B034A">
        <w:rPr>
          <w:rFonts w:ascii="Times New Roman" w:hAnsi="Times New Roman" w:cs="Times New Roman"/>
          <w:sz w:val="24"/>
          <w:szCs w:val="24"/>
        </w:rPr>
        <w:t>缆产能提升并逐步释放。</w:t>
      </w:r>
      <w:r w:rsidR="00F90C87" w:rsidRPr="008B034A">
        <w:rPr>
          <w:rFonts w:ascii="Times New Roman" w:hAnsi="Times New Roman" w:cs="Times New Roman"/>
          <w:sz w:val="24"/>
          <w:szCs w:val="24"/>
        </w:rPr>
        <w:t>国内快速提升光纤产能的同时，公司在优势的国际市场做了相应的产能布局，其中印度市场是</w:t>
      </w:r>
      <w:hyperlink r:id="rId8" w:history="1">
        <w:r w:rsidR="00F90C87" w:rsidRPr="008B034A">
          <w:rPr>
            <w:rFonts w:ascii="Times New Roman" w:hAnsi="Times New Roman" w:cs="Times New Roman"/>
            <w:sz w:val="24"/>
            <w:szCs w:val="24"/>
          </w:rPr>
          <w:t>中天科技</w:t>
        </w:r>
      </w:hyperlink>
      <w:r w:rsidR="00F90C87" w:rsidRPr="008B034A">
        <w:rPr>
          <w:rFonts w:ascii="Times New Roman" w:hAnsi="Times New Roman" w:cs="Times New Roman"/>
          <w:sz w:val="24"/>
          <w:szCs w:val="24"/>
        </w:rPr>
        <w:t>在</w:t>
      </w:r>
      <w:r w:rsidR="00CE6085" w:rsidRPr="008B034A">
        <w:rPr>
          <w:rFonts w:ascii="Times New Roman" w:hAnsi="Times New Roman" w:cs="Times New Roman"/>
          <w:sz w:val="24"/>
          <w:szCs w:val="24"/>
        </w:rPr>
        <w:t>光纤</w:t>
      </w:r>
      <w:r w:rsidR="00CE6085">
        <w:rPr>
          <w:rFonts w:ascii="Times New Roman" w:hAnsi="Times New Roman" w:cs="Times New Roman" w:hint="eastAsia"/>
          <w:sz w:val="24"/>
          <w:szCs w:val="24"/>
        </w:rPr>
        <w:t>、</w:t>
      </w:r>
      <w:r w:rsidR="00CE6085">
        <w:rPr>
          <w:rFonts w:ascii="Times New Roman" w:hAnsi="Times New Roman" w:cs="Times New Roman"/>
          <w:sz w:val="24"/>
          <w:szCs w:val="24"/>
        </w:rPr>
        <w:t>光缆方面占优势</w:t>
      </w:r>
      <w:r w:rsidR="005B2E91">
        <w:rPr>
          <w:rFonts w:ascii="Times New Roman" w:hAnsi="Times New Roman" w:cs="Times New Roman"/>
          <w:sz w:val="24"/>
          <w:szCs w:val="24"/>
        </w:rPr>
        <w:t>且未来潜力相对较大的市场</w:t>
      </w:r>
      <w:r w:rsidR="005B2E91">
        <w:rPr>
          <w:rFonts w:ascii="Times New Roman" w:hAnsi="Times New Roman" w:cs="Times New Roman" w:hint="eastAsia"/>
          <w:sz w:val="24"/>
          <w:szCs w:val="24"/>
        </w:rPr>
        <w:t>；</w:t>
      </w:r>
      <w:r w:rsidR="00F90C87" w:rsidRPr="008B034A">
        <w:rPr>
          <w:rFonts w:ascii="Times New Roman" w:hAnsi="Times New Roman" w:cs="Times New Roman"/>
          <w:sz w:val="24"/>
          <w:szCs w:val="24"/>
        </w:rPr>
        <w:t>同时，公司海外</w:t>
      </w:r>
      <w:r w:rsidR="00CE6085">
        <w:rPr>
          <w:rFonts w:ascii="Times New Roman" w:hAnsi="Times New Roman" w:cs="Times New Roman" w:hint="eastAsia"/>
          <w:sz w:val="24"/>
          <w:szCs w:val="24"/>
        </w:rPr>
        <w:t>的</w:t>
      </w:r>
      <w:r w:rsidR="00CE6085">
        <w:rPr>
          <w:rFonts w:ascii="Times New Roman" w:hAnsi="Times New Roman" w:cs="Times New Roman"/>
          <w:sz w:val="24"/>
          <w:szCs w:val="24"/>
        </w:rPr>
        <w:t>光缆</w:t>
      </w:r>
      <w:r w:rsidR="00F90C87" w:rsidRPr="008B034A">
        <w:rPr>
          <w:rFonts w:ascii="Times New Roman" w:hAnsi="Times New Roman" w:cs="Times New Roman"/>
          <w:sz w:val="24"/>
          <w:szCs w:val="24"/>
        </w:rPr>
        <w:t>工厂</w:t>
      </w:r>
      <w:r w:rsidR="00CE6085">
        <w:rPr>
          <w:rFonts w:ascii="Times New Roman" w:hAnsi="Times New Roman" w:cs="Times New Roman" w:hint="eastAsia"/>
          <w:sz w:val="24"/>
          <w:szCs w:val="24"/>
        </w:rPr>
        <w:t>：</w:t>
      </w:r>
      <w:r w:rsidR="00F90C87" w:rsidRPr="008B034A">
        <w:rPr>
          <w:rFonts w:ascii="Times New Roman" w:hAnsi="Times New Roman" w:cs="Times New Roman"/>
          <w:sz w:val="24"/>
          <w:szCs w:val="24"/>
        </w:rPr>
        <w:t>巴西、印尼在</w:t>
      </w:r>
      <w:r w:rsidR="00F90C87" w:rsidRPr="008B034A">
        <w:rPr>
          <w:rFonts w:ascii="Times New Roman" w:hAnsi="Times New Roman" w:cs="Times New Roman"/>
          <w:sz w:val="24"/>
          <w:szCs w:val="24"/>
        </w:rPr>
        <w:t>2018</w:t>
      </w:r>
      <w:r w:rsidR="00F90C87" w:rsidRPr="008B034A">
        <w:rPr>
          <w:rFonts w:ascii="Times New Roman" w:hAnsi="Times New Roman" w:cs="Times New Roman"/>
          <w:sz w:val="24"/>
          <w:szCs w:val="24"/>
        </w:rPr>
        <w:t>年都将有陆续的产能释放。</w:t>
      </w:r>
      <w:r w:rsidR="00E638D5" w:rsidRPr="008B034A">
        <w:rPr>
          <w:rFonts w:ascii="Times New Roman" w:hAnsi="Times New Roman" w:cs="Times New Roman"/>
          <w:sz w:val="24"/>
          <w:szCs w:val="24"/>
        </w:rPr>
        <w:t>公司加快产能扩充步伐，光纤光缆业务盈利水平将继续提升。</w:t>
      </w:r>
      <w:r w:rsidR="0024724C" w:rsidRPr="008B034A">
        <w:rPr>
          <w:rFonts w:ascii="Times New Roman" w:hAnsi="Times New Roman" w:cs="Times New Roman"/>
          <w:sz w:val="24"/>
          <w:szCs w:val="24"/>
        </w:rPr>
        <w:t>并为</w:t>
      </w:r>
      <w:r w:rsidR="0024724C" w:rsidRPr="008B034A">
        <w:rPr>
          <w:rFonts w:ascii="Times New Roman" w:hAnsi="Times New Roman" w:cs="Times New Roman"/>
          <w:sz w:val="24"/>
          <w:szCs w:val="24"/>
        </w:rPr>
        <w:t>5G</w:t>
      </w:r>
      <w:r w:rsidR="0024724C" w:rsidRPr="008B034A">
        <w:rPr>
          <w:rFonts w:ascii="Times New Roman" w:hAnsi="Times New Roman" w:cs="Times New Roman"/>
          <w:sz w:val="24"/>
          <w:szCs w:val="24"/>
        </w:rPr>
        <w:t>通信技术、</w:t>
      </w:r>
      <w:r w:rsidR="0024724C" w:rsidRPr="008B034A">
        <w:rPr>
          <w:rFonts w:ascii="Times New Roman" w:hAnsi="Times New Roman" w:cs="Times New Roman"/>
          <w:sz w:val="24"/>
          <w:szCs w:val="24"/>
        </w:rPr>
        <w:t>100G</w:t>
      </w:r>
      <w:r w:rsidR="0024724C" w:rsidRPr="008B034A">
        <w:rPr>
          <w:rFonts w:ascii="Times New Roman" w:hAnsi="Times New Roman" w:cs="Times New Roman"/>
          <w:sz w:val="24"/>
          <w:szCs w:val="24"/>
        </w:rPr>
        <w:t>通信传输技术开发了相应的特种光纤及天线产品，为通信产业技术升级储备产品。</w:t>
      </w:r>
    </w:p>
    <w:p w:rsidR="00FE63FA" w:rsidRPr="00042244" w:rsidRDefault="00FE63FA" w:rsidP="00042244">
      <w:pPr>
        <w:spacing w:beforeLines="50" w:before="156" w:afterLines="50" w:after="156" w:line="340" w:lineRule="exact"/>
        <w:ind w:firstLineChars="200" w:firstLine="480"/>
        <w:rPr>
          <w:sz w:val="24"/>
          <w:szCs w:val="24"/>
        </w:rPr>
      </w:pPr>
      <w:r w:rsidRPr="00042244">
        <w:rPr>
          <w:rFonts w:hint="eastAsia"/>
          <w:sz w:val="24"/>
          <w:szCs w:val="24"/>
        </w:rPr>
        <w:t>光通信行业市场需求量持续增长：“宽带中国”战略的不断深入、</w:t>
      </w:r>
      <w:r w:rsidRPr="00042244">
        <w:rPr>
          <w:sz w:val="24"/>
          <w:szCs w:val="24"/>
        </w:rPr>
        <w:t>4G</w:t>
      </w:r>
      <w:r w:rsidRPr="00042244">
        <w:rPr>
          <w:sz w:val="24"/>
          <w:szCs w:val="24"/>
        </w:rPr>
        <w:t>网络的快速发展以及未来</w:t>
      </w:r>
      <w:r w:rsidRPr="00042244">
        <w:rPr>
          <w:sz w:val="24"/>
          <w:szCs w:val="24"/>
        </w:rPr>
        <w:t>5G</w:t>
      </w:r>
      <w:r w:rsidRPr="00042244">
        <w:rPr>
          <w:sz w:val="24"/>
          <w:szCs w:val="24"/>
        </w:rPr>
        <w:t>、物联网时代的来临，驱动运营商继续对传输网和数据通信网络进行扩容升级、加大网建投资力度；同时光纤和光纤</w:t>
      </w:r>
      <w:proofErr w:type="gramStart"/>
      <w:r w:rsidRPr="00042244">
        <w:rPr>
          <w:sz w:val="24"/>
          <w:szCs w:val="24"/>
        </w:rPr>
        <w:t>预制棒反倾销</w:t>
      </w:r>
      <w:proofErr w:type="gramEnd"/>
      <w:r w:rsidRPr="00042244">
        <w:rPr>
          <w:sz w:val="24"/>
          <w:szCs w:val="24"/>
        </w:rPr>
        <w:t>持续，一方面促进了国内光纤光缆行业的发展，另一方面也限制了光纤光缆产品的供给，</w:t>
      </w:r>
      <w:r w:rsidRPr="00042244">
        <w:rPr>
          <w:sz w:val="24"/>
          <w:szCs w:val="24"/>
        </w:rPr>
        <w:lastRenderedPageBreak/>
        <w:t>加剧了国内光纤光缆供需紧张的局面，助推了国内光纤光缆行业高景气发展状态，并且使得光纤光缆产业</w:t>
      </w:r>
      <w:proofErr w:type="gramStart"/>
      <w:r w:rsidRPr="00042244">
        <w:rPr>
          <w:sz w:val="24"/>
          <w:szCs w:val="24"/>
        </w:rPr>
        <w:t>链利润</w:t>
      </w:r>
      <w:proofErr w:type="gramEnd"/>
      <w:r w:rsidRPr="00042244">
        <w:rPr>
          <w:sz w:val="24"/>
          <w:szCs w:val="24"/>
        </w:rPr>
        <w:t>分配向国内具有</w:t>
      </w:r>
      <w:r w:rsidRPr="00042244">
        <w:rPr>
          <w:sz w:val="24"/>
          <w:szCs w:val="24"/>
        </w:rPr>
        <w:t>“</w:t>
      </w:r>
      <w:r w:rsidRPr="00042244">
        <w:rPr>
          <w:sz w:val="24"/>
          <w:szCs w:val="24"/>
        </w:rPr>
        <w:t>光纤预制棒</w:t>
      </w:r>
      <w:r w:rsidRPr="00042244">
        <w:rPr>
          <w:sz w:val="24"/>
          <w:szCs w:val="24"/>
        </w:rPr>
        <w:t>-</w:t>
      </w:r>
      <w:r w:rsidRPr="00042244">
        <w:rPr>
          <w:sz w:val="24"/>
          <w:szCs w:val="24"/>
        </w:rPr>
        <w:t>光纤</w:t>
      </w:r>
      <w:r w:rsidRPr="00042244">
        <w:rPr>
          <w:sz w:val="24"/>
          <w:szCs w:val="24"/>
        </w:rPr>
        <w:t>-</w:t>
      </w:r>
      <w:r w:rsidRPr="00042244">
        <w:rPr>
          <w:sz w:val="24"/>
          <w:szCs w:val="24"/>
        </w:rPr>
        <w:t>光缆</w:t>
      </w:r>
      <w:r w:rsidRPr="00042244">
        <w:rPr>
          <w:sz w:val="24"/>
          <w:szCs w:val="24"/>
        </w:rPr>
        <w:t>”</w:t>
      </w:r>
      <w:r w:rsidRPr="00042244">
        <w:rPr>
          <w:sz w:val="24"/>
          <w:szCs w:val="24"/>
        </w:rPr>
        <w:t>一体化生产能力的企业倾斜。</w:t>
      </w:r>
    </w:p>
    <w:p w:rsidR="00E638D5" w:rsidRPr="008B034A" w:rsidRDefault="00F90C87" w:rsidP="00E638D5">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2</w:t>
      </w:r>
      <w:r w:rsidR="00E638D5" w:rsidRPr="008B034A">
        <w:rPr>
          <w:rFonts w:ascii="Times New Roman" w:hAnsi="Times New Roman" w:cs="Times New Roman"/>
          <w:b/>
          <w:color w:val="000000" w:themeColor="text1"/>
          <w:sz w:val="24"/>
          <w:szCs w:val="24"/>
        </w:rPr>
        <w:t>、公司电力业务布局</w:t>
      </w:r>
      <w:r w:rsidR="00323A29">
        <w:rPr>
          <w:rFonts w:ascii="Times New Roman" w:hAnsi="Times New Roman" w:cs="Times New Roman" w:hint="eastAsia"/>
          <w:b/>
          <w:color w:val="000000" w:themeColor="text1"/>
          <w:sz w:val="24"/>
          <w:szCs w:val="24"/>
        </w:rPr>
        <w:t>情况</w:t>
      </w:r>
      <w:r w:rsidR="00E638D5" w:rsidRPr="008B034A">
        <w:rPr>
          <w:rFonts w:ascii="Times New Roman" w:hAnsi="Times New Roman" w:cs="Times New Roman"/>
          <w:b/>
          <w:color w:val="000000" w:themeColor="text1"/>
          <w:sz w:val="24"/>
          <w:szCs w:val="24"/>
        </w:rPr>
        <w:t>？</w:t>
      </w:r>
    </w:p>
    <w:p w:rsidR="00E638D5" w:rsidRPr="00042244" w:rsidRDefault="001B5D10" w:rsidP="008B034A">
      <w:pPr>
        <w:spacing w:afterLines="50" w:after="156" w:line="300" w:lineRule="auto"/>
        <w:ind w:firstLineChars="200" w:firstLine="480"/>
        <w:rPr>
          <w:rFonts w:ascii="Times New Roman" w:hAnsi="Times New Roman" w:cs="Times New Roman"/>
          <w:sz w:val="24"/>
          <w:szCs w:val="24"/>
        </w:rPr>
      </w:pPr>
      <w:r w:rsidRPr="00042244">
        <w:rPr>
          <w:rFonts w:ascii="Times New Roman" w:hAnsi="Times New Roman" w:cs="Times New Roman"/>
          <w:sz w:val="24"/>
          <w:szCs w:val="24"/>
        </w:rPr>
        <w:t>随着国家</w:t>
      </w:r>
      <w:r w:rsidR="00FE63FA" w:rsidRPr="00042244">
        <w:rPr>
          <w:rFonts w:ascii="Times New Roman" w:hAnsi="Times New Roman" w:cs="Times New Roman" w:hint="eastAsia"/>
          <w:sz w:val="24"/>
          <w:szCs w:val="24"/>
        </w:rPr>
        <w:t>“</w:t>
      </w:r>
      <w:r w:rsidRPr="00042244">
        <w:rPr>
          <w:rFonts w:ascii="Times New Roman" w:hAnsi="Times New Roman" w:cs="Times New Roman"/>
          <w:sz w:val="24"/>
          <w:szCs w:val="24"/>
        </w:rPr>
        <w:t>一带一路</w:t>
      </w:r>
      <w:r w:rsidR="00FE63FA" w:rsidRPr="00042244">
        <w:rPr>
          <w:rFonts w:ascii="Times New Roman" w:hAnsi="Times New Roman" w:cs="Times New Roman" w:hint="eastAsia"/>
          <w:sz w:val="24"/>
          <w:szCs w:val="24"/>
        </w:rPr>
        <w:t>”</w:t>
      </w:r>
      <w:r w:rsidRPr="00042244">
        <w:rPr>
          <w:rFonts w:ascii="Times New Roman" w:hAnsi="Times New Roman" w:cs="Times New Roman"/>
          <w:sz w:val="24"/>
          <w:szCs w:val="24"/>
        </w:rPr>
        <w:t>战略的推行及全球能源互联网方案的构建，长距离输电成为电网建设的重要技术方向。特高压项目快速推进及</w:t>
      </w:r>
      <w:r w:rsidR="00FE63FA" w:rsidRPr="00042244">
        <w:rPr>
          <w:rFonts w:ascii="Times New Roman" w:hAnsi="Times New Roman" w:cs="Times New Roman" w:hint="eastAsia"/>
          <w:sz w:val="24"/>
          <w:szCs w:val="24"/>
        </w:rPr>
        <w:t>“</w:t>
      </w:r>
      <w:r w:rsidRPr="00042244">
        <w:rPr>
          <w:rFonts w:ascii="Times New Roman" w:hAnsi="Times New Roman" w:cs="Times New Roman"/>
          <w:sz w:val="24"/>
          <w:szCs w:val="24"/>
        </w:rPr>
        <w:t>一带一路</w:t>
      </w:r>
      <w:r w:rsidR="00FE63FA" w:rsidRPr="00042244">
        <w:rPr>
          <w:rFonts w:ascii="Times New Roman" w:hAnsi="Times New Roman" w:cs="Times New Roman" w:hint="eastAsia"/>
          <w:sz w:val="24"/>
          <w:szCs w:val="24"/>
        </w:rPr>
        <w:t>”</w:t>
      </w:r>
      <w:r w:rsidRPr="00042244">
        <w:rPr>
          <w:rFonts w:ascii="Times New Roman" w:hAnsi="Times New Roman" w:cs="Times New Roman"/>
          <w:sz w:val="24"/>
          <w:szCs w:val="24"/>
        </w:rPr>
        <w:t>上国家重大项目的开展，增加了公司高压电缆、特种导线产品的市场需求</w:t>
      </w:r>
      <w:r w:rsidR="00E638D5" w:rsidRPr="00042244">
        <w:rPr>
          <w:rFonts w:ascii="Times New Roman" w:hAnsi="Times New Roman" w:cs="Times New Roman"/>
          <w:sz w:val="24"/>
          <w:szCs w:val="24"/>
        </w:rPr>
        <w:t>。</w:t>
      </w:r>
      <w:r w:rsidR="00091642" w:rsidRPr="00042244">
        <w:rPr>
          <w:rFonts w:ascii="Times New Roman" w:hAnsi="Times New Roman" w:cs="Times New Roman"/>
          <w:sz w:val="24"/>
          <w:szCs w:val="24"/>
        </w:rPr>
        <w:t>公司将加大高压电缆产能布局，持续布局智能成套配电设备</w:t>
      </w:r>
      <w:r w:rsidR="00091642" w:rsidRPr="00042244">
        <w:rPr>
          <w:rFonts w:ascii="Times New Roman" w:hAnsi="Times New Roman" w:cs="Times New Roman" w:hint="eastAsia"/>
          <w:sz w:val="24"/>
          <w:szCs w:val="24"/>
        </w:rPr>
        <w:t>“</w:t>
      </w:r>
      <w:r w:rsidR="00091642" w:rsidRPr="00042244">
        <w:rPr>
          <w:rFonts w:ascii="Times New Roman" w:hAnsi="Times New Roman" w:cs="Times New Roman"/>
          <w:sz w:val="24"/>
          <w:szCs w:val="24"/>
        </w:rPr>
        <w:t>输配一体化</w:t>
      </w:r>
      <w:r w:rsidR="00091642" w:rsidRPr="00042244">
        <w:rPr>
          <w:rFonts w:ascii="Times New Roman" w:hAnsi="Times New Roman" w:cs="Times New Roman" w:hint="eastAsia"/>
          <w:sz w:val="24"/>
          <w:szCs w:val="24"/>
        </w:rPr>
        <w:t>”</w:t>
      </w:r>
      <w:r w:rsidR="00091642" w:rsidRPr="00042244">
        <w:rPr>
          <w:rFonts w:ascii="Times New Roman" w:hAnsi="Times New Roman" w:cs="Times New Roman"/>
          <w:sz w:val="24"/>
          <w:szCs w:val="24"/>
        </w:rPr>
        <w:t>，抢抓配电网建设高峰的机遇。南网南澳</w:t>
      </w:r>
      <w:r w:rsidR="00091642" w:rsidRPr="00042244">
        <w:rPr>
          <w:rFonts w:ascii="Times New Roman" w:hAnsi="Times New Roman" w:cs="Times New Roman"/>
          <w:sz w:val="24"/>
          <w:szCs w:val="24"/>
        </w:rPr>
        <w:t>±160kV</w:t>
      </w:r>
      <w:r w:rsidR="00091642" w:rsidRPr="00042244">
        <w:rPr>
          <w:rFonts w:ascii="Times New Roman" w:hAnsi="Times New Roman" w:cs="Times New Roman"/>
          <w:sz w:val="24"/>
          <w:szCs w:val="24"/>
        </w:rPr>
        <w:t>、国网舟山</w:t>
      </w:r>
      <w:r w:rsidR="00091642" w:rsidRPr="00042244">
        <w:rPr>
          <w:rFonts w:ascii="Times New Roman" w:hAnsi="Times New Roman" w:cs="Times New Roman"/>
          <w:sz w:val="24"/>
          <w:szCs w:val="24"/>
        </w:rPr>
        <w:t>±200kV</w:t>
      </w:r>
      <w:r w:rsidR="00091642" w:rsidRPr="00042244">
        <w:rPr>
          <w:rFonts w:ascii="Times New Roman" w:hAnsi="Times New Roman" w:cs="Times New Roman"/>
          <w:sz w:val="24"/>
          <w:szCs w:val="24"/>
        </w:rPr>
        <w:t>、国网厦门</w:t>
      </w:r>
      <w:r w:rsidR="00091642" w:rsidRPr="00042244">
        <w:rPr>
          <w:rFonts w:ascii="Times New Roman" w:hAnsi="Times New Roman" w:cs="Times New Roman"/>
          <w:sz w:val="24"/>
          <w:szCs w:val="24"/>
        </w:rPr>
        <w:t>±320kV</w:t>
      </w:r>
      <w:r w:rsidR="00091642" w:rsidRPr="00042244">
        <w:rPr>
          <w:rFonts w:ascii="Times New Roman" w:hAnsi="Times New Roman" w:cs="Times New Roman"/>
          <w:sz w:val="24"/>
          <w:szCs w:val="24"/>
        </w:rPr>
        <w:t>三个世界先进的柔性直流输电科技示范工程，实现中国柔性直流电缆国产化发展的</w:t>
      </w:r>
      <w:r w:rsidR="00091642">
        <w:rPr>
          <w:rFonts w:ascii="Times New Roman" w:hAnsi="Times New Roman" w:cs="Times New Roman" w:hint="eastAsia"/>
          <w:sz w:val="24"/>
          <w:szCs w:val="24"/>
        </w:rPr>
        <w:t>“</w:t>
      </w:r>
      <w:r w:rsidR="00091642" w:rsidRPr="00042244">
        <w:rPr>
          <w:rFonts w:ascii="Times New Roman" w:hAnsi="Times New Roman" w:cs="Times New Roman"/>
          <w:sz w:val="24"/>
          <w:szCs w:val="24"/>
        </w:rPr>
        <w:t>三级跳</w:t>
      </w:r>
      <w:r w:rsidR="00091642">
        <w:rPr>
          <w:rFonts w:ascii="Times New Roman" w:hAnsi="Times New Roman" w:cs="Times New Roman" w:hint="eastAsia"/>
          <w:sz w:val="24"/>
          <w:szCs w:val="24"/>
        </w:rPr>
        <w:t>”</w:t>
      </w:r>
      <w:r w:rsidR="00091642" w:rsidRPr="00042244">
        <w:rPr>
          <w:rFonts w:ascii="Times New Roman" w:hAnsi="Times New Roman" w:cs="Times New Roman"/>
          <w:sz w:val="24"/>
          <w:szCs w:val="24"/>
        </w:rPr>
        <w:t>；国内首家研制成功</w:t>
      </w:r>
      <w:r w:rsidR="00091642" w:rsidRPr="00042244">
        <w:rPr>
          <w:rFonts w:ascii="Times New Roman" w:hAnsi="Times New Roman" w:cs="Times New Roman"/>
          <w:sz w:val="24"/>
          <w:szCs w:val="24"/>
        </w:rPr>
        <w:t>±525kV</w:t>
      </w:r>
      <w:r w:rsidR="00421822">
        <w:rPr>
          <w:rFonts w:ascii="Times New Roman" w:hAnsi="Times New Roman" w:cs="Times New Roman"/>
          <w:sz w:val="24"/>
          <w:szCs w:val="24"/>
        </w:rPr>
        <w:t>直流电缆</w:t>
      </w:r>
      <w:r w:rsidR="00421822">
        <w:rPr>
          <w:rFonts w:ascii="Times New Roman" w:hAnsi="Times New Roman" w:cs="Times New Roman" w:hint="eastAsia"/>
          <w:sz w:val="24"/>
          <w:szCs w:val="24"/>
        </w:rPr>
        <w:t>，</w:t>
      </w:r>
      <w:r w:rsidR="00421822">
        <w:t>彰显了</w:t>
      </w:r>
      <w:r w:rsidR="00091642" w:rsidRPr="00042244">
        <w:rPr>
          <w:rFonts w:ascii="Times New Roman" w:hAnsi="Times New Roman" w:cs="Times New Roman"/>
          <w:sz w:val="24"/>
          <w:szCs w:val="24"/>
        </w:rPr>
        <w:t>中国高压直流电缆领航者的地位。</w:t>
      </w:r>
      <w:r w:rsidR="00091642" w:rsidRPr="00091642">
        <w:rPr>
          <w:rFonts w:ascii="Times New Roman" w:hAnsi="Times New Roman" w:cs="Times New Roman"/>
          <w:sz w:val="24"/>
          <w:szCs w:val="24"/>
        </w:rPr>
        <w:t>国家电网</w:t>
      </w:r>
      <w:r w:rsidR="00091642" w:rsidRPr="00091642">
        <w:rPr>
          <w:rFonts w:ascii="Times New Roman" w:hAnsi="Times New Roman" w:cs="Times New Roman"/>
          <w:sz w:val="24"/>
          <w:szCs w:val="24"/>
        </w:rPr>
        <w:t xml:space="preserve">2018 </w:t>
      </w:r>
      <w:r w:rsidR="00091642" w:rsidRPr="00091642">
        <w:rPr>
          <w:rFonts w:ascii="Times New Roman" w:hAnsi="Times New Roman" w:cs="Times New Roman"/>
          <w:sz w:val="24"/>
          <w:szCs w:val="24"/>
        </w:rPr>
        <w:t>年计划电网投资</w:t>
      </w:r>
      <w:r w:rsidR="00091642" w:rsidRPr="00091642">
        <w:rPr>
          <w:rFonts w:ascii="Times New Roman" w:hAnsi="Times New Roman" w:cs="Times New Roman"/>
          <w:sz w:val="24"/>
          <w:szCs w:val="24"/>
        </w:rPr>
        <w:t xml:space="preserve"> 4989 </w:t>
      </w:r>
      <w:r w:rsidR="00091642" w:rsidRPr="00091642">
        <w:rPr>
          <w:rFonts w:ascii="Times New Roman" w:hAnsi="Times New Roman" w:cs="Times New Roman"/>
          <w:sz w:val="24"/>
          <w:szCs w:val="24"/>
        </w:rPr>
        <w:t>亿元，</w:t>
      </w:r>
      <w:r w:rsidR="00F10A23" w:rsidRPr="00091642">
        <w:rPr>
          <w:rFonts w:ascii="Times New Roman" w:hAnsi="Times New Roman" w:cs="Times New Roman"/>
          <w:sz w:val="24"/>
          <w:szCs w:val="24"/>
        </w:rPr>
        <w:t>以特高压为代表的电网建设加快推进</w:t>
      </w:r>
      <w:r w:rsidR="00E638D5" w:rsidRPr="00F10A23">
        <w:rPr>
          <w:rFonts w:ascii="Times New Roman" w:hAnsi="Times New Roman" w:cs="Times New Roman"/>
          <w:sz w:val="24"/>
          <w:szCs w:val="24"/>
        </w:rPr>
        <w:t>。</w:t>
      </w:r>
      <w:r w:rsidR="00FE63FA" w:rsidRPr="00F10A23">
        <w:rPr>
          <w:sz w:val="24"/>
          <w:szCs w:val="24"/>
        </w:rPr>
        <w:t>其</w:t>
      </w:r>
      <w:r w:rsidR="00FE63FA" w:rsidRPr="00042244">
        <w:rPr>
          <w:sz w:val="24"/>
          <w:szCs w:val="24"/>
        </w:rPr>
        <w:t>次，配电网及农网改造升级工程将进一步拓展电力</w:t>
      </w:r>
      <w:r w:rsidR="00FE63FA" w:rsidRPr="00042244">
        <w:rPr>
          <w:rFonts w:hint="eastAsia"/>
          <w:sz w:val="24"/>
          <w:szCs w:val="24"/>
        </w:rPr>
        <w:t>电缆行业发展空间。再次，智能电网建设推动电力电缆行业快速发展。</w:t>
      </w:r>
      <w:r w:rsidR="00E638D5" w:rsidRPr="00042244">
        <w:rPr>
          <w:rFonts w:ascii="Times New Roman" w:hAnsi="Times New Roman" w:cs="Times New Roman"/>
          <w:sz w:val="24"/>
          <w:szCs w:val="24"/>
        </w:rPr>
        <w:t>海外市场广阔，能源互联网建设对高压、超高压输电电缆存在</w:t>
      </w:r>
      <w:r w:rsidR="00FE63FA" w:rsidRPr="00042244">
        <w:rPr>
          <w:rFonts w:ascii="Times New Roman" w:hAnsi="Times New Roman" w:cs="Times New Roman"/>
          <w:sz w:val="24"/>
          <w:szCs w:val="24"/>
        </w:rPr>
        <w:t>巨大需求。</w:t>
      </w:r>
      <w:r w:rsidR="00E638D5" w:rsidRPr="00042244">
        <w:rPr>
          <w:rFonts w:ascii="Times New Roman" w:hAnsi="Times New Roman" w:cs="Times New Roman"/>
          <w:sz w:val="24"/>
          <w:szCs w:val="24"/>
        </w:rPr>
        <w:t>公司聚焦未来，进行前瞻性布局，</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两提升、两延伸</w:t>
      </w:r>
      <w:r w:rsidR="005B2E91">
        <w:rPr>
          <w:rFonts w:ascii="Times New Roman" w:hAnsi="Times New Roman" w:cs="Times New Roman" w:hint="eastAsia"/>
          <w:sz w:val="24"/>
          <w:szCs w:val="24"/>
        </w:rPr>
        <w:t>”</w:t>
      </w:r>
      <w:r w:rsidR="004D15D0" w:rsidRPr="00042244">
        <w:rPr>
          <w:rFonts w:ascii="Times New Roman" w:hAnsi="Times New Roman" w:cs="Times New Roman"/>
          <w:sz w:val="24"/>
          <w:szCs w:val="24"/>
        </w:rPr>
        <w:t>，</w:t>
      </w:r>
      <w:r w:rsidR="00E638D5" w:rsidRPr="00042244">
        <w:rPr>
          <w:rFonts w:ascii="Times New Roman" w:hAnsi="Times New Roman" w:cs="Times New Roman"/>
          <w:sz w:val="24"/>
          <w:szCs w:val="24"/>
        </w:rPr>
        <w:t>不断提升工业生产率</w:t>
      </w:r>
      <w:r w:rsidR="00091642">
        <w:rPr>
          <w:rFonts w:ascii="Times New Roman" w:hAnsi="Times New Roman" w:cs="Times New Roman" w:hint="eastAsia"/>
          <w:sz w:val="24"/>
          <w:szCs w:val="24"/>
        </w:rPr>
        <w:t>、</w:t>
      </w:r>
      <w:r w:rsidR="00E638D5" w:rsidRPr="00042244">
        <w:rPr>
          <w:rFonts w:ascii="Times New Roman" w:hAnsi="Times New Roman" w:cs="Times New Roman"/>
          <w:sz w:val="24"/>
          <w:szCs w:val="24"/>
        </w:rPr>
        <w:t>产品附加性；</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产业向高端延伸，产能向国际延伸</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的战略思路，</w:t>
      </w:r>
      <w:proofErr w:type="gramStart"/>
      <w:r w:rsidR="00E638D5" w:rsidRPr="00042244">
        <w:rPr>
          <w:rFonts w:ascii="Times New Roman" w:hAnsi="Times New Roman" w:cs="Times New Roman"/>
          <w:sz w:val="24"/>
          <w:szCs w:val="24"/>
        </w:rPr>
        <w:t>践行</w:t>
      </w:r>
      <w:proofErr w:type="gramEnd"/>
      <w:r w:rsidR="00E638D5" w:rsidRPr="00042244">
        <w:rPr>
          <w:rFonts w:ascii="Times New Roman" w:hAnsi="Times New Roman" w:cs="Times New Roman"/>
          <w:sz w:val="24"/>
          <w:szCs w:val="24"/>
        </w:rPr>
        <w:t>国家</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一带一路</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战略，实施国际产能合作。</w:t>
      </w:r>
    </w:p>
    <w:p w:rsidR="00E638D5" w:rsidRPr="008B034A" w:rsidRDefault="00F90C87" w:rsidP="00E638D5">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3</w:t>
      </w:r>
      <w:r w:rsidR="00E638D5" w:rsidRPr="008B034A">
        <w:rPr>
          <w:rFonts w:ascii="Times New Roman" w:hAnsi="Times New Roman" w:cs="Times New Roman"/>
          <w:b/>
          <w:color w:val="000000" w:themeColor="text1"/>
          <w:sz w:val="24"/>
          <w:szCs w:val="24"/>
        </w:rPr>
        <w:t>、公司海</w:t>
      </w:r>
      <w:proofErr w:type="gramStart"/>
      <w:r w:rsidR="00E638D5" w:rsidRPr="008B034A">
        <w:rPr>
          <w:rFonts w:ascii="Times New Roman" w:hAnsi="Times New Roman" w:cs="Times New Roman"/>
          <w:b/>
          <w:color w:val="000000" w:themeColor="text1"/>
          <w:sz w:val="24"/>
          <w:szCs w:val="24"/>
        </w:rPr>
        <w:t>缆业务</w:t>
      </w:r>
      <w:proofErr w:type="gramEnd"/>
      <w:r w:rsidR="00E638D5" w:rsidRPr="008B034A">
        <w:rPr>
          <w:rFonts w:ascii="Times New Roman" w:hAnsi="Times New Roman" w:cs="Times New Roman"/>
          <w:b/>
          <w:color w:val="000000" w:themeColor="text1"/>
          <w:sz w:val="24"/>
          <w:szCs w:val="24"/>
        </w:rPr>
        <w:t>布局及发展？</w:t>
      </w:r>
    </w:p>
    <w:p w:rsidR="005B2E91" w:rsidRDefault="001B5D10" w:rsidP="008B034A">
      <w:pPr>
        <w:spacing w:afterLines="50" w:after="156" w:line="300" w:lineRule="auto"/>
        <w:ind w:firstLineChars="200" w:firstLine="480"/>
        <w:rPr>
          <w:rFonts w:ascii="Times New Roman" w:hAnsi="Times New Roman" w:cs="Times New Roman"/>
          <w:sz w:val="24"/>
          <w:szCs w:val="24"/>
        </w:rPr>
      </w:pPr>
      <w:r w:rsidRPr="00042244">
        <w:rPr>
          <w:rFonts w:ascii="Times New Roman" w:hAnsi="Times New Roman" w:cs="Times New Roman"/>
          <w:sz w:val="24"/>
          <w:szCs w:val="24"/>
        </w:rPr>
        <w:t>公司已形成海底光缆、海底电缆、接驳盒、水下</w:t>
      </w:r>
      <w:r w:rsidR="005B2E91">
        <w:rPr>
          <w:rFonts w:ascii="Times New Roman" w:hAnsi="Times New Roman" w:cs="Times New Roman"/>
          <w:sz w:val="24"/>
          <w:szCs w:val="24"/>
        </w:rPr>
        <w:t>连接器件等海洋系列产品，并在现有基础上做进一步的延伸。</w:t>
      </w:r>
      <w:r w:rsidR="00E638D5" w:rsidRPr="00042244">
        <w:rPr>
          <w:rFonts w:ascii="Times New Roman" w:hAnsi="Times New Roman" w:cs="Times New Roman"/>
          <w:sz w:val="24"/>
          <w:szCs w:val="24"/>
        </w:rPr>
        <w:t>在国家海洋强国战略及</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智能制造</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和</w:t>
      </w:r>
      <w:r w:rsidR="005B2E91">
        <w:rPr>
          <w:rFonts w:ascii="Times New Roman" w:hAnsi="Times New Roman" w:cs="Times New Roman" w:hint="eastAsia"/>
          <w:sz w:val="24"/>
          <w:szCs w:val="24"/>
        </w:rPr>
        <w:t>“</w:t>
      </w:r>
      <w:r w:rsidR="00E638D5" w:rsidRPr="00042244">
        <w:rPr>
          <w:rFonts w:ascii="Times New Roman" w:hAnsi="Times New Roman" w:cs="Times New Roman"/>
          <w:sz w:val="24"/>
          <w:szCs w:val="24"/>
        </w:rPr>
        <w:t>互联网</w:t>
      </w:r>
      <w:r w:rsidR="005B2E91">
        <w:rPr>
          <w:rFonts w:ascii="Times New Roman" w:hAnsi="Times New Roman" w:cs="Times New Roman"/>
          <w:sz w:val="24"/>
          <w:szCs w:val="24"/>
        </w:rPr>
        <w:t>+</w:t>
      </w:r>
      <w:r w:rsidR="005B2E91">
        <w:rPr>
          <w:rFonts w:ascii="Times New Roman" w:hAnsi="Times New Roman" w:cs="Times New Roman" w:hint="eastAsia"/>
          <w:sz w:val="24"/>
          <w:szCs w:val="24"/>
        </w:rPr>
        <w:t>”</w:t>
      </w:r>
      <w:r w:rsidR="00091642">
        <w:rPr>
          <w:rFonts w:ascii="Times New Roman" w:hAnsi="Times New Roman" w:cs="Times New Roman"/>
          <w:sz w:val="24"/>
          <w:szCs w:val="24"/>
        </w:rPr>
        <w:t>的推动下</w:t>
      </w:r>
      <w:r w:rsidR="00091642">
        <w:rPr>
          <w:rFonts w:ascii="Times New Roman" w:hAnsi="Times New Roman" w:cs="Times New Roman" w:hint="eastAsia"/>
          <w:sz w:val="24"/>
          <w:szCs w:val="24"/>
        </w:rPr>
        <w:t>、</w:t>
      </w:r>
      <w:r w:rsidR="00E638D5" w:rsidRPr="00042244">
        <w:rPr>
          <w:rFonts w:ascii="Times New Roman" w:hAnsi="Times New Roman" w:cs="Times New Roman"/>
          <w:sz w:val="24"/>
          <w:szCs w:val="24"/>
        </w:rPr>
        <w:t>我国海洋事业不断向前发展，在这个过程中，公司成功研制世界最大输送容量、我国第一根</w:t>
      </w:r>
      <w:r w:rsidR="00E638D5" w:rsidRPr="00042244">
        <w:rPr>
          <w:rFonts w:ascii="Times New Roman" w:hAnsi="Times New Roman" w:cs="Times New Roman"/>
          <w:sz w:val="24"/>
          <w:szCs w:val="24"/>
        </w:rPr>
        <w:t>±525kV</w:t>
      </w:r>
      <w:r w:rsidR="00E638D5" w:rsidRPr="00042244">
        <w:rPr>
          <w:rFonts w:ascii="Times New Roman" w:hAnsi="Times New Roman" w:cs="Times New Roman"/>
          <w:sz w:val="24"/>
          <w:szCs w:val="24"/>
        </w:rPr>
        <w:t>交联聚乙烯绝缘柔性直流电缆，又一次实现自我跨越；代表发展中国家第一个打进美国和全球最高端欧洲海</w:t>
      </w:r>
      <w:proofErr w:type="gramStart"/>
      <w:r w:rsidR="00E638D5" w:rsidRPr="00042244">
        <w:rPr>
          <w:rFonts w:ascii="Times New Roman" w:hAnsi="Times New Roman" w:cs="Times New Roman"/>
          <w:sz w:val="24"/>
          <w:szCs w:val="24"/>
        </w:rPr>
        <w:t>缆</w:t>
      </w:r>
      <w:proofErr w:type="gramEnd"/>
      <w:r w:rsidR="00E638D5" w:rsidRPr="00042244">
        <w:rPr>
          <w:rFonts w:ascii="Times New Roman" w:hAnsi="Times New Roman" w:cs="Times New Roman"/>
          <w:sz w:val="24"/>
          <w:szCs w:val="24"/>
        </w:rPr>
        <w:t>市场，成为名符其实的引领</w:t>
      </w:r>
      <w:proofErr w:type="gramStart"/>
      <w:r w:rsidR="00E638D5" w:rsidRPr="00042244">
        <w:rPr>
          <w:rFonts w:ascii="Times New Roman" w:hAnsi="Times New Roman" w:cs="Times New Roman"/>
          <w:sz w:val="24"/>
          <w:szCs w:val="24"/>
        </w:rPr>
        <w:t>民族海缆产业</w:t>
      </w:r>
      <w:proofErr w:type="gramEnd"/>
      <w:r w:rsidR="00E638D5" w:rsidRPr="00042244">
        <w:rPr>
          <w:rFonts w:ascii="Times New Roman" w:hAnsi="Times New Roman" w:cs="Times New Roman"/>
          <w:sz w:val="24"/>
          <w:szCs w:val="24"/>
        </w:rPr>
        <w:t>发展的集成服务商。</w:t>
      </w:r>
      <w:r w:rsidR="00091642">
        <w:rPr>
          <w:rFonts w:ascii="Times New Roman" w:hAnsi="Times New Roman" w:cs="Times New Roman" w:hint="eastAsia"/>
          <w:sz w:val="24"/>
          <w:szCs w:val="24"/>
        </w:rPr>
        <w:t>2018</w:t>
      </w:r>
      <w:r w:rsidR="00091642">
        <w:rPr>
          <w:rFonts w:ascii="Times New Roman" w:hAnsi="Times New Roman" w:cs="Times New Roman" w:hint="eastAsia"/>
          <w:sz w:val="24"/>
          <w:szCs w:val="24"/>
        </w:rPr>
        <w:t>年上半年，</w:t>
      </w:r>
      <w:r w:rsidR="000C6330">
        <w:rPr>
          <w:rFonts w:ascii="Times New Roman" w:hAnsi="Times New Roman" w:cs="Times New Roman" w:hint="eastAsia"/>
          <w:sz w:val="24"/>
          <w:szCs w:val="24"/>
        </w:rPr>
        <w:t>公司</w:t>
      </w:r>
      <w:r w:rsidR="00091642" w:rsidRPr="00042244">
        <w:rPr>
          <w:rFonts w:ascii="Times New Roman" w:hAnsi="Times New Roman" w:cs="Times New Roman"/>
          <w:sz w:val="24"/>
          <w:szCs w:val="24"/>
        </w:rPr>
        <w:t>海底线缆产能进一步提升，以满足风力发电、石油平台及国防安全等市场需求的增长；不断提高海底电缆电压等级，开发直流输电技术；引进技术团队，成立专业的海上风电、海底线缆施工团队，进一步延伸海洋系列产品服务链。</w:t>
      </w:r>
    </w:p>
    <w:p w:rsidR="00237194" w:rsidRPr="00042244" w:rsidRDefault="001B5D10" w:rsidP="008B034A">
      <w:pPr>
        <w:spacing w:afterLines="50" w:after="156" w:line="300" w:lineRule="auto"/>
        <w:ind w:firstLineChars="200" w:firstLine="480"/>
        <w:rPr>
          <w:rFonts w:ascii="Times New Roman" w:hAnsi="Times New Roman" w:cs="Times New Roman"/>
          <w:sz w:val="24"/>
          <w:szCs w:val="24"/>
        </w:rPr>
      </w:pPr>
      <w:r w:rsidRPr="00042244">
        <w:rPr>
          <w:rFonts w:ascii="Times New Roman" w:hAnsi="Times New Roman" w:cs="Times New Roman"/>
          <w:sz w:val="24"/>
          <w:szCs w:val="24"/>
        </w:rPr>
        <w:t>伴随着中国海洋经济的崛起，公司致力于提供海上风电总承包服务，利用在海</w:t>
      </w:r>
      <w:proofErr w:type="gramStart"/>
      <w:r w:rsidRPr="00042244">
        <w:rPr>
          <w:rFonts w:ascii="Times New Roman" w:hAnsi="Times New Roman" w:cs="Times New Roman"/>
          <w:sz w:val="24"/>
          <w:szCs w:val="24"/>
        </w:rPr>
        <w:t>缆制造</w:t>
      </w:r>
      <w:proofErr w:type="gramEnd"/>
      <w:r w:rsidRPr="00042244">
        <w:rPr>
          <w:rFonts w:ascii="Times New Roman" w:hAnsi="Times New Roman" w:cs="Times New Roman"/>
          <w:sz w:val="24"/>
          <w:szCs w:val="24"/>
        </w:rPr>
        <w:t>以及海洋系统领域的成果，实现资源的最优配置，努力成为具有影响力的海洋装备和系统服务商。</w:t>
      </w:r>
    </w:p>
    <w:p w:rsidR="00E638D5" w:rsidRPr="008B034A" w:rsidRDefault="00F90C87" w:rsidP="00E638D5">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4</w:t>
      </w:r>
      <w:r w:rsidR="00E638D5" w:rsidRPr="008B034A">
        <w:rPr>
          <w:rFonts w:ascii="Times New Roman" w:hAnsi="Times New Roman" w:cs="Times New Roman"/>
          <w:b/>
          <w:color w:val="000000" w:themeColor="text1"/>
          <w:sz w:val="24"/>
          <w:szCs w:val="24"/>
        </w:rPr>
        <w:t>、公司新能源业务板块布局情况？</w:t>
      </w:r>
    </w:p>
    <w:p w:rsidR="00E638D5" w:rsidRPr="008B034A" w:rsidRDefault="00E638D5" w:rsidP="008B034A">
      <w:pPr>
        <w:spacing w:afterLines="50" w:after="156" w:line="300" w:lineRule="auto"/>
        <w:ind w:firstLineChars="200" w:firstLine="480"/>
        <w:rPr>
          <w:rFonts w:ascii="Times New Roman" w:hAnsi="Times New Roman" w:cs="Times New Roman"/>
          <w:sz w:val="24"/>
          <w:szCs w:val="24"/>
        </w:rPr>
      </w:pPr>
      <w:r w:rsidRPr="008B034A">
        <w:rPr>
          <w:rFonts w:ascii="Times New Roman" w:hAnsi="Times New Roman" w:cs="Times New Roman"/>
          <w:sz w:val="24"/>
          <w:szCs w:val="24"/>
        </w:rPr>
        <w:t>新能源板块已经成功进入分布式光伏电站、光伏背板材料、</w:t>
      </w:r>
      <w:r w:rsidR="001B5D10" w:rsidRPr="008B034A">
        <w:rPr>
          <w:rFonts w:ascii="Times New Roman" w:hAnsi="Times New Roman" w:cs="Times New Roman"/>
          <w:sz w:val="24"/>
          <w:szCs w:val="24"/>
        </w:rPr>
        <w:t>光伏支架、</w:t>
      </w:r>
      <w:r w:rsidRPr="008B034A">
        <w:rPr>
          <w:rFonts w:ascii="Times New Roman" w:hAnsi="Times New Roman" w:cs="Times New Roman"/>
          <w:sz w:val="24"/>
          <w:szCs w:val="24"/>
        </w:rPr>
        <w:t>锂电池等细分领域</w:t>
      </w:r>
      <w:r w:rsidR="00D10A53" w:rsidRPr="008B034A">
        <w:rPr>
          <w:rFonts w:ascii="Times New Roman" w:hAnsi="Times New Roman" w:cs="Times New Roman"/>
          <w:sz w:val="24"/>
          <w:szCs w:val="24"/>
        </w:rPr>
        <w:t>，已经形成了</w:t>
      </w:r>
      <w:r w:rsidR="005B2E91">
        <w:rPr>
          <w:rFonts w:ascii="Times New Roman" w:hAnsi="Times New Roman" w:cs="Times New Roman" w:hint="eastAsia"/>
          <w:sz w:val="24"/>
          <w:szCs w:val="24"/>
        </w:rPr>
        <w:t>“</w:t>
      </w:r>
      <w:r w:rsidR="00D10A53" w:rsidRPr="008B034A">
        <w:rPr>
          <w:rFonts w:ascii="Times New Roman" w:hAnsi="Times New Roman" w:cs="Times New Roman"/>
          <w:sz w:val="24"/>
          <w:szCs w:val="24"/>
        </w:rPr>
        <w:t>光、储、充</w:t>
      </w:r>
      <w:r w:rsidR="005B2E91">
        <w:rPr>
          <w:rFonts w:ascii="Times New Roman" w:hAnsi="Times New Roman" w:cs="Times New Roman" w:hint="eastAsia"/>
          <w:sz w:val="24"/>
          <w:szCs w:val="24"/>
        </w:rPr>
        <w:t>”</w:t>
      </w:r>
      <w:r w:rsidR="00D10A53" w:rsidRPr="008B034A">
        <w:rPr>
          <w:rFonts w:ascii="Times New Roman" w:hAnsi="Times New Roman" w:cs="Times New Roman"/>
          <w:sz w:val="24"/>
          <w:szCs w:val="24"/>
        </w:rPr>
        <w:t>三位一体的运营模式。</w:t>
      </w:r>
      <w:r w:rsidR="001B5D10" w:rsidRPr="008B034A">
        <w:rPr>
          <w:rFonts w:ascii="Times New Roman" w:hAnsi="Times New Roman" w:cs="Times New Roman"/>
          <w:sz w:val="24"/>
          <w:szCs w:val="24"/>
        </w:rPr>
        <w:t>公司通过扩大</w:t>
      </w:r>
      <w:r w:rsidR="001B5D10" w:rsidRPr="008B034A">
        <w:rPr>
          <w:rFonts w:ascii="Times New Roman" w:hAnsi="Times New Roman" w:cs="Times New Roman"/>
          <w:sz w:val="24"/>
          <w:szCs w:val="24"/>
        </w:rPr>
        <w:lastRenderedPageBreak/>
        <w:t>分布式光伏电站并网建设，增加电站持有量，带动产业链上下游产</w:t>
      </w:r>
      <w:r w:rsidR="005B2E91">
        <w:rPr>
          <w:rFonts w:ascii="Times New Roman" w:hAnsi="Times New Roman" w:cs="Times New Roman"/>
          <w:sz w:val="24"/>
          <w:szCs w:val="24"/>
        </w:rPr>
        <w:t>品的销售，在全国推进分布式电站投资、开发、建设、运维服务等业务</w:t>
      </w:r>
      <w:r w:rsidR="005B2E91">
        <w:rPr>
          <w:rFonts w:ascii="Times New Roman" w:hAnsi="Times New Roman" w:cs="Times New Roman" w:hint="eastAsia"/>
          <w:sz w:val="24"/>
          <w:szCs w:val="24"/>
        </w:rPr>
        <w:t>，</w:t>
      </w:r>
      <w:r w:rsidR="001B5D10" w:rsidRPr="008B034A">
        <w:rPr>
          <w:rFonts w:ascii="Times New Roman" w:hAnsi="Times New Roman" w:cs="Times New Roman"/>
          <w:sz w:val="24"/>
          <w:szCs w:val="24"/>
        </w:rPr>
        <w:t>背板材料以技术创新产品赢得主流组件企业</w:t>
      </w:r>
      <w:r w:rsidR="005B2E91">
        <w:rPr>
          <w:rFonts w:ascii="Times New Roman" w:hAnsi="Times New Roman" w:cs="Times New Roman"/>
          <w:sz w:val="24"/>
          <w:szCs w:val="24"/>
        </w:rPr>
        <w:t>的认可，动力锂电池产品达到国家关于锂电池最新能量密度比指引要求</w:t>
      </w:r>
      <w:r w:rsidR="005B2E91">
        <w:rPr>
          <w:rFonts w:ascii="Times New Roman" w:hAnsi="Times New Roman" w:cs="Times New Roman" w:hint="eastAsia"/>
          <w:sz w:val="24"/>
          <w:szCs w:val="24"/>
        </w:rPr>
        <w:t>；</w:t>
      </w:r>
      <w:r w:rsidR="003B63D8" w:rsidRPr="008B034A">
        <w:rPr>
          <w:rFonts w:ascii="Times New Roman" w:hAnsi="Times New Roman" w:cs="Times New Roman"/>
          <w:sz w:val="24"/>
          <w:szCs w:val="24"/>
        </w:rPr>
        <w:t>公司率先完成国家级</w:t>
      </w:r>
      <w:r w:rsidR="003B63D8" w:rsidRPr="008B034A">
        <w:rPr>
          <w:rFonts w:ascii="Times New Roman" w:hAnsi="Times New Roman" w:cs="Times New Roman"/>
          <w:sz w:val="24"/>
          <w:szCs w:val="24"/>
        </w:rPr>
        <w:t>150MWp</w:t>
      </w:r>
      <w:r w:rsidR="000C6330">
        <w:rPr>
          <w:rFonts w:ascii="Times New Roman" w:hAnsi="Times New Roman" w:cs="Times New Roman"/>
          <w:sz w:val="24"/>
          <w:szCs w:val="24"/>
        </w:rPr>
        <w:t>分布式光伏发电示范区项目，得到国家能源局充分肯定。</w:t>
      </w:r>
      <w:r w:rsidR="003B63D8" w:rsidRPr="008B034A">
        <w:rPr>
          <w:rFonts w:ascii="Times New Roman" w:hAnsi="Times New Roman" w:cs="Times New Roman"/>
          <w:sz w:val="24"/>
          <w:szCs w:val="24"/>
        </w:rPr>
        <w:t>储能系统产品通过了</w:t>
      </w:r>
      <w:r w:rsidR="003B63D8" w:rsidRPr="008B034A">
        <w:rPr>
          <w:rFonts w:ascii="Times New Roman" w:hAnsi="Times New Roman" w:cs="Times New Roman"/>
          <w:sz w:val="24"/>
          <w:szCs w:val="24"/>
        </w:rPr>
        <w:t xml:space="preserve">TUV </w:t>
      </w:r>
      <w:r w:rsidR="003B63D8" w:rsidRPr="008B034A">
        <w:rPr>
          <w:rFonts w:ascii="Times New Roman" w:hAnsi="Times New Roman" w:cs="Times New Roman"/>
          <w:sz w:val="24"/>
          <w:szCs w:val="24"/>
        </w:rPr>
        <w:t>南德的</w:t>
      </w:r>
      <w:r w:rsidR="003B63D8" w:rsidRPr="008B034A">
        <w:rPr>
          <w:rFonts w:ascii="Times New Roman" w:hAnsi="Times New Roman" w:cs="Times New Roman"/>
          <w:sz w:val="24"/>
          <w:szCs w:val="24"/>
        </w:rPr>
        <w:t xml:space="preserve">PPP-59044A </w:t>
      </w:r>
      <w:r w:rsidR="003B63D8" w:rsidRPr="008B034A">
        <w:rPr>
          <w:rFonts w:ascii="Times New Roman" w:hAnsi="Times New Roman" w:cs="Times New Roman"/>
          <w:sz w:val="24"/>
          <w:szCs w:val="24"/>
        </w:rPr>
        <w:t>大型储能系统安全标准认证，相关产品已经用于：发电侧、电网侧、用户侧。</w:t>
      </w:r>
      <w:r w:rsidR="0021002D" w:rsidRPr="008B034A">
        <w:rPr>
          <w:rFonts w:ascii="Times New Roman" w:hAnsi="Times New Roman" w:cs="Times New Roman"/>
          <w:sz w:val="24"/>
          <w:szCs w:val="24"/>
        </w:rPr>
        <w:t>在摆脱对单一市场和产品依赖的同时，公司的资源形成了有效整合，协同提升效益。</w:t>
      </w:r>
    </w:p>
    <w:p w:rsidR="003B63D8" w:rsidRPr="008B034A" w:rsidRDefault="003B63D8" w:rsidP="00C975A2">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5</w:t>
      </w:r>
      <w:r w:rsidRPr="008B034A">
        <w:rPr>
          <w:rFonts w:ascii="Times New Roman" w:hAnsi="Times New Roman" w:cs="Times New Roman"/>
          <w:b/>
          <w:color w:val="000000" w:themeColor="text1"/>
          <w:sz w:val="24"/>
          <w:szCs w:val="24"/>
        </w:rPr>
        <w:t>、</w:t>
      </w:r>
      <w:r w:rsidR="00C975A2" w:rsidRPr="008B034A">
        <w:rPr>
          <w:rFonts w:ascii="Times New Roman" w:hAnsi="Times New Roman" w:cs="Times New Roman"/>
          <w:b/>
          <w:color w:val="000000" w:themeColor="text1"/>
          <w:sz w:val="24"/>
          <w:szCs w:val="24"/>
        </w:rPr>
        <w:t>公司可转</w:t>
      </w:r>
      <w:proofErr w:type="gramStart"/>
      <w:r w:rsidR="00C975A2" w:rsidRPr="008B034A">
        <w:rPr>
          <w:rFonts w:ascii="Times New Roman" w:hAnsi="Times New Roman" w:cs="Times New Roman"/>
          <w:b/>
          <w:color w:val="000000" w:themeColor="text1"/>
          <w:sz w:val="24"/>
          <w:szCs w:val="24"/>
        </w:rPr>
        <w:t>债方案</w:t>
      </w:r>
      <w:proofErr w:type="gramEnd"/>
      <w:r w:rsidR="00C975A2" w:rsidRPr="008B034A">
        <w:rPr>
          <w:rFonts w:ascii="Times New Roman" w:hAnsi="Times New Roman" w:cs="Times New Roman"/>
          <w:b/>
          <w:color w:val="000000" w:themeColor="text1"/>
          <w:sz w:val="24"/>
          <w:szCs w:val="24"/>
        </w:rPr>
        <w:t>的基本情况及进展？</w:t>
      </w:r>
    </w:p>
    <w:p w:rsidR="005B2E91" w:rsidRPr="00B2384B" w:rsidRDefault="00D92C82" w:rsidP="00B2384B">
      <w:pPr>
        <w:spacing w:afterLines="50" w:after="156" w:line="300" w:lineRule="auto"/>
        <w:ind w:firstLineChars="200" w:firstLine="480"/>
        <w:rPr>
          <w:rFonts w:ascii="Times New Roman" w:hAnsi="Times New Roman" w:cs="Times New Roman"/>
          <w:sz w:val="24"/>
          <w:szCs w:val="24"/>
        </w:rPr>
      </w:pPr>
      <w:r w:rsidRPr="008B034A">
        <w:rPr>
          <w:rFonts w:ascii="Times New Roman" w:hAnsi="Times New Roman" w:cs="Times New Roman"/>
          <w:sz w:val="24"/>
          <w:szCs w:val="24"/>
        </w:rPr>
        <w:t>公司本次公开发行</w:t>
      </w:r>
      <w:r w:rsidRPr="008B034A">
        <w:rPr>
          <w:rFonts w:ascii="Times New Roman" w:hAnsi="Times New Roman" w:cs="Times New Roman"/>
          <w:sz w:val="24"/>
          <w:szCs w:val="24"/>
        </w:rPr>
        <w:t xml:space="preserve"> A </w:t>
      </w:r>
      <w:r w:rsidRPr="008B034A">
        <w:rPr>
          <w:rFonts w:ascii="Times New Roman" w:hAnsi="Times New Roman" w:cs="Times New Roman"/>
          <w:sz w:val="24"/>
          <w:szCs w:val="24"/>
        </w:rPr>
        <w:t>股可转换公司债</w:t>
      </w:r>
      <w:proofErr w:type="gramStart"/>
      <w:r w:rsidRPr="008B034A">
        <w:rPr>
          <w:rFonts w:ascii="Times New Roman" w:hAnsi="Times New Roman" w:cs="Times New Roman"/>
          <w:sz w:val="24"/>
          <w:szCs w:val="24"/>
        </w:rPr>
        <w:t>券</w:t>
      </w:r>
      <w:proofErr w:type="gramEnd"/>
      <w:r w:rsidRPr="008B034A">
        <w:rPr>
          <w:rFonts w:ascii="Times New Roman" w:hAnsi="Times New Roman" w:cs="Times New Roman"/>
          <w:sz w:val="24"/>
          <w:szCs w:val="24"/>
        </w:rPr>
        <w:t>募集资金总额（含发行费用）不超过</w:t>
      </w:r>
      <w:r w:rsidRPr="008B034A">
        <w:rPr>
          <w:rFonts w:ascii="Times New Roman" w:hAnsi="Times New Roman" w:cs="Times New Roman"/>
          <w:sz w:val="24"/>
          <w:szCs w:val="24"/>
        </w:rPr>
        <w:t xml:space="preserve"> 39.65</w:t>
      </w:r>
      <w:r w:rsidRPr="008B034A">
        <w:rPr>
          <w:rFonts w:ascii="Times New Roman" w:hAnsi="Times New Roman" w:cs="Times New Roman"/>
          <w:sz w:val="24"/>
          <w:szCs w:val="24"/>
        </w:rPr>
        <w:t>亿元。</w:t>
      </w:r>
      <w:r w:rsidR="005B2E91">
        <w:rPr>
          <w:rFonts w:ascii="Times New Roman" w:hAnsi="Times New Roman" w:cs="Times New Roman" w:hint="eastAsia"/>
          <w:sz w:val="24"/>
          <w:szCs w:val="24"/>
        </w:rPr>
        <w:t>主要计划投资以下项目：</w:t>
      </w:r>
      <w:r w:rsidR="005B2E91" w:rsidRPr="00B2384B">
        <w:rPr>
          <w:rFonts w:ascii="Times New Roman" w:hAnsi="Times New Roman" w:cs="Times New Roman"/>
          <w:sz w:val="24"/>
          <w:szCs w:val="24"/>
        </w:rPr>
        <w:t>950MWh</w:t>
      </w:r>
      <w:r w:rsidR="005B2E91" w:rsidRPr="00B2384B">
        <w:rPr>
          <w:rFonts w:ascii="Times New Roman" w:hAnsi="Times New Roman" w:cs="Times New Roman"/>
          <w:sz w:val="24"/>
          <w:szCs w:val="24"/>
        </w:rPr>
        <w:t>分布式储能电站项目</w:t>
      </w:r>
      <w:r w:rsidR="00B2384B" w:rsidRPr="00B2384B">
        <w:rPr>
          <w:rFonts w:ascii="Times New Roman" w:hAnsi="Times New Roman" w:cs="Times New Roman" w:hint="eastAsia"/>
          <w:sz w:val="24"/>
          <w:szCs w:val="24"/>
        </w:rPr>
        <w:t>15.78</w:t>
      </w:r>
      <w:r w:rsidR="00B2384B" w:rsidRPr="00B2384B">
        <w:rPr>
          <w:rFonts w:ascii="Times New Roman" w:hAnsi="Times New Roman" w:cs="Times New Roman" w:hint="eastAsia"/>
          <w:sz w:val="24"/>
          <w:szCs w:val="24"/>
        </w:rPr>
        <w:t>亿元</w:t>
      </w:r>
      <w:r w:rsidR="005B2E91" w:rsidRPr="00B2384B">
        <w:rPr>
          <w:rFonts w:ascii="Times New Roman" w:hAnsi="Times New Roman" w:cs="Times New Roman" w:hint="eastAsia"/>
          <w:sz w:val="24"/>
          <w:szCs w:val="24"/>
        </w:rPr>
        <w:t>，</w:t>
      </w:r>
      <w:r w:rsidR="005B2E91" w:rsidRPr="00B2384B">
        <w:rPr>
          <w:rFonts w:ascii="Times New Roman" w:hAnsi="Times New Roman" w:cs="Times New Roman"/>
          <w:sz w:val="24"/>
          <w:szCs w:val="24"/>
        </w:rPr>
        <w:t>大尺寸光纤预制棒智能化改造项目</w:t>
      </w:r>
      <w:r w:rsidR="00B2384B" w:rsidRPr="00B2384B">
        <w:rPr>
          <w:rFonts w:ascii="Times New Roman" w:hAnsi="Times New Roman" w:cs="Times New Roman" w:hint="eastAsia"/>
          <w:sz w:val="24"/>
          <w:szCs w:val="24"/>
        </w:rPr>
        <w:t>9.47</w:t>
      </w:r>
      <w:r w:rsidR="00B2384B" w:rsidRPr="00B2384B">
        <w:rPr>
          <w:rFonts w:ascii="Times New Roman" w:hAnsi="Times New Roman" w:cs="Times New Roman" w:hint="eastAsia"/>
          <w:sz w:val="24"/>
          <w:szCs w:val="24"/>
        </w:rPr>
        <w:t>亿元</w:t>
      </w:r>
      <w:r w:rsidR="005B2E91" w:rsidRPr="00B2384B">
        <w:rPr>
          <w:rFonts w:ascii="Times New Roman" w:hAnsi="Times New Roman" w:cs="Times New Roman" w:hint="eastAsia"/>
          <w:sz w:val="24"/>
          <w:szCs w:val="24"/>
        </w:rPr>
        <w:t>，</w:t>
      </w:r>
      <w:r w:rsidR="005B2E91" w:rsidRPr="00B2384B">
        <w:rPr>
          <w:rFonts w:ascii="Times New Roman" w:hAnsi="Times New Roman" w:cs="Times New Roman"/>
          <w:sz w:val="24"/>
          <w:szCs w:val="24"/>
        </w:rPr>
        <w:t>110MW</w:t>
      </w:r>
      <w:r w:rsidR="005B2E91" w:rsidRPr="00B2384B">
        <w:rPr>
          <w:rFonts w:ascii="Times New Roman" w:hAnsi="Times New Roman" w:cs="Times New Roman" w:hint="eastAsia"/>
          <w:sz w:val="24"/>
          <w:szCs w:val="24"/>
        </w:rPr>
        <w:t>p</w:t>
      </w:r>
      <w:r w:rsidR="005B2E91" w:rsidRPr="00B2384B">
        <w:rPr>
          <w:rFonts w:ascii="Times New Roman" w:hAnsi="Times New Roman" w:cs="Times New Roman"/>
          <w:sz w:val="24"/>
          <w:szCs w:val="24"/>
        </w:rPr>
        <w:t>分布式光伏</w:t>
      </w:r>
      <w:r w:rsidR="005B2E91" w:rsidRPr="00B2384B">
        <w:rPr>
          <w:rFonts w:ascii="Times New Roman" w:hAnsi="Times New Roman" w:cs="Times New Roman" w:hint="eastAsia"/>
          <w:sz w:val="24"/>
          <w:szCs w:val="24"/>
        </w:rPr>
        <w:t>发电</w:t>
      </w:r>
      <w:r w:rsidR="005B2E91" w:rsidRPr="00B2384B">
        <w:rPr>
          <w:rFonts w:ascii="Times New Roman" w:hAnsi="Times New Roman" w:cs="Times New Roman"/>
          <w:sz w:val="24"/>
          <w:szCs w:val="24"/>
        </w:rPr>
        <w:t>项目</w:t>
      </w:r>
      <w:r w:rsidR="00B2384B" w:rsidRPr="00B2384B">
        <w:rPr>
          <w:rFonts w:ascii="Times New Roman" w:hAnsi="Times New Roman" w:cs="Times New Roman" w:hint="eastAsia"/>
          <w:sz w:val="24"/>
          <w:szCs w:val="24"/>
        </w:rPr>
        <w:t>3.7</w:t>
      </w:r>
      <w:r w:rsidR="00B2384B">
        <w:rPr>
          <w:rFonts w:ascii="Times New Roman" w:hAnsi="Times New Roman" w:cs="Times New Roman" w:hint="eastAsia"/>
          <w:sz w:val="24"/>
          <w:szCs w:val="24"/>
        </w:rPr>
        <w:t>9</w:t>
      </w:r>
      <w:r w:rsidR="00B2384B" w:rsidRPr="00B2384B">
        <w:rPr>
          <w:rFonts w:ascii="Times New Roman" w:hAnsi="Times New Roman" w:cs="Times New Roman" w:hint="eastAsia"/>
          <w:sz w:val="24"/>
          <w:szCs w:val="24"/>
        </w:rPr>
        <w:t>亿元</w:t>
      </w:r>
      <w:r w:rsidR="005B2E91" w:rsidRPr="00B2384B">
        <w:rPr>
          <w:rFonts w:ascii="Times New Roman" w:hAnsi="Times New Roman" w:cs="Times New Roman" w:hint="eastAsia"/>
          <w:sz w:val="24"/>
          <w:szCs w:val="24"/>
        </w:rPr>
        <w:t>，</w:t>
      </w:r>
      <w:r w:rsidR="005B2E91" w:rsidRPr="00B2384B">
        <w:rPr>
          <w:rFonts w:ascii="Times New Roman" w:hAnsi="Times New Roman" w:cs="Times New Roman"/>
          <w:sz w:val="24"/>
          <w:szCs w:val="24"/>
        </w:rPr>
        <w:t>高性能</w:t>
      </w:r>
      <w:r w:rsidR="005B2E91" w:rsidRPr="00B2384B">
        <w:rPr>
          <w:rFonts w:ascii="Times New Roman" w:hAnsi="Times New Roman" w:cs="Times New Roman" w:hint="eastAsia"/>
          <w:sz w:val="24"/>
          <w:szCs w:val="24"/>
        </w:rPr>
        <w:t>绝缘</w:t>
      </w:r>
      <w:r w:rsidR="005B2E91" w:rsidRPr="00B2384B">
        <w:rPr>
          <w:rFonts w:ascii="Times New Roman" w:hAnsi="Times New Roman" w:cs="Times New Roman"/>
          <w:sz w:val="24"/>
          <w:szCs w:val="24"/>
        </w:rPr>
        <w:t>薄膜研发及产业化项目</w:t>
      </w:r>
      <w:r w:rsidR="00B2384B" w:rsidRPr="00B2384B">
        <w:rPr>
          <w:rFonts w:ascii="Times New Roman" w:hAnsi="Times New Roman" w:cs="Times New Roman" w:hint="eastAsia"/>
          <w:sz w:val="24"/>
          <w:szCs w:val="24"/>
        </w:rPr>
        <w:t>3.</w:t>
      </w:r>
      <w:r w:rsidR="00B2384B">
        <w:rPr>
          <w:rFonts w:ascii="Times New Roman" w:hAnsi="Times New Roman" w:cs="Times New Roman" w:hint="eastAsia"/>
          <w:sz w:val="24"/>
          <w:szCs w:val="24"/>
        </w:rPr>
        <w:t>5</w:t>
      </w:r>
      <w:r w:rsidR="00B2384B" w:rsidRPr="00B2384B">
        <w:rPr>
          <w:rFonts w:ascii="Times New Roman" w:hAnsi="Times New Roman" w:cs="Times New Roman" w:hint="eastAsia"/>
          <w:sz w:val="24"/>
          <w:szCs w:val="24"/>
        </w:rPr>
        <w:t>7</w:t>
      </w:r>
      <w:r w:rsidR="00B2384B" w:rsidRPr="00B2384B">
        <w:rPr>
          <w:rFonts w:ascii="Times New Roman" w:hAnsi="Times New Roman" w:cs="Times New Roman" w:hint="eastAsia"/>
          <w:sz w:val="24"/>
          <w:szCs w:val="24"/>
        </w:rPr>
        <w:t>亿元</w:t>
      </w:r>
      <w:r w:rsidR="005B2E91" w:rsidRPr="00B2384B">
        <w:rPr>
          <w:rFonts w:ascii="Times New Roman" w:hAnsi="Times New Roman" w:cs="Times New Roman" w:hint="eastAsia"/>
          <w:sz w:val="24"/>
          <w:szCs w:val="24"/>
        </w:rPr>
        <w:t>，</w:t>
      </w:r>
      <w:proofErr w:type="gramStart"/>
      <w:r w:rsidR="005B2E91" w:rsidRPr="00B2384B">
        <w:rPr>
          <w:rFonts w:ascii="Times New Roman" w:hAnsi="Times New Roman" w:cs="Times New Roman"/>
          <w:sz w:val="24"/>
          <w:szCs w:val="24"/>
        </w:rPr>
        <w:t>超耐候聚</w:t>
      </w:r>
      <w:proofErr w:type="gramEnd"/>
      <w:r w:rsidR="005B2E91" w:rsidRPr="00B2384B">
        <w:rPr>
          <w:rFonts w:ascii="Times New Roman" w:hAnsi="Times New Roman" w:cs="Times New Roman"/>
          <w:sz w:val="24"/>
          <w:szCs w:val="24"/>
        </w:rPr>
        <w:t>偏氟乙烯（</w:t>
      </w:r>
      <w:r w:rsidR="005B2E91" w:rsidRPr="00B2384B">
        <w:rPr>
          <w:rFonts w:ascii="Times New Roman" w:hAnsi="Times New Roman" w:cs="Times New Roman"/>
          <w:sz w:val="24"/>
          <w:szCs w:val="24"/>
        </w:rPr>
        <w:t>PVDF</w:t>
      </w:r>
      <w:r w:rsidR="005B2E91" w:rsidRPr="00B2384B">
        <w:rPr>
          <w:rFonts w:ascii="Times New Roman" w:hAnsi="Times New Roman" w:cs="Times New Roman"/>
          <w:sz w:val="24"/>
          <w:szCs w:val="24"/>
        </w:rPr>
        <w:t>）薄膜及增益背板绿色制造系统集成项目</w:t>
      </w:r>
      <w:r w:rsidR="00B2384B" w:rsidRPr="00B2384B">
        <w:rPr>
          <w:rFonts w:ascii="Times New Roman" w:hAnsi="Times New Roman" w:cs="Times New Roman" w:hint="eastAsia"/>
          <w:sz w:val="24"/>
          <w:szCs w:val="24"/>
        </w:rPr>
        <w:t>0.81</w:t>
      </w:r>
      <w:r w:rsidR="00B2384B" w:rsidRPr="00B2384B">
        <w:rPr>
          <w:rFonts w:ascii="Times New Roman" w:hAnsi="Times New Roman" w:cs="Times New Roman" w:hint="eastAsia"/>
          <w:sz w:val="24"/>
          <w:szCs w:val="24"/>
        </w:rPr>
        <w:t>亿元</w:t>
      </w:r>
      <w:r w:rsidR="005B2E91" w:rsidRPr="00B2384B">
        <w:rPr>
          <w:rFonts w:ascii="Times New Roman" w:hAnsi="Times New Roman" w:cs="Times New Roman" w:hint="eastAsia"/>
          <w:sz w:val="24"/>
          <w:szCs w:val="24"/>
        </w:rPr>
        <w:t>，</w:t>
      </w:r>
      <w:r w:rsidR="005B2E91" w:rsidRPr="00B2384B">
        <w:rPr>
          <w:rFonts w:ascii="Times New Roman" w:hAnsi="Times New Roman" w:cs="Times New Roman"/>
          <w:sz w:val="24"/>
          <w:szCs w:val="24"/>
        </w:rPr>
        <w:t>高增益光伏组件用反光膜研发与产业化项目</w:t>
      </w:r>
      <w:r w:rsidR="00B2384B" w:rsidRPr="00B2384B">
        <w:rPr>
          <w:rFonts w:ascii="Times New Roman" w:hAnsi="Times New Roman" w:cs="Times New Roman" w:hint="eastAsia"/>
          <w:sz w:val="24"/>
          <w:szCs w:val="24"/>
        </w:rPr>
        <w:t>0.23</w:t>
      </w:r>
      <w:r w:rsidR="00B2384B" w:rsidRPr="00B2384B">
        <w:rPr>
          <w:rFonts w:ascii="Times New Roman" w:hAnsi="Times New Roman" w:cs="Times New Roman" w:hint="eastAsia"/>
          <w:sz w:val="24"/>
          <w:szCs w:val="24"/>
        </w:rPr>
        <w:t>亿元</w:t>
      </w:r>
      <w:r w:rsidR="005B2E91" w:rsidRPr="00B2384B">
        <w:rPr>
          <w:rFonts w:ascii="Times New Roman" w:hAnsi="Times New Roman" w:cs="Times New Roman" w:hint="eastAsia"/>
          <w:sz w:val="24"/>
          <w:szCs w:val="24"/>
        </w:rPr>
        <w:t>，</w:t>
      </w:r>
      <w:r w:rsidR="005B2E91" w:rsidRPr="00B2384B">
        <w:rPr>
          <w:rFonts w:ascii="Times New Roman" w:hAnsi="Times New Roman" w:cs="Times New Roman"/>
          <w:sz w:val="24"/>
          <w:szCs w:val="24"/>
        </w:rPr>
        <w:t>补充流动资金</w:t>
      </w:r>
      <w:r w:rsidR="005B2E91" w:rsidRPr="00B2384B">
        <w:rPr>
          <w:rFonts w:ascii="Times New Roman" w:hAnsi="Times New Roman" w:cs="Times New Roman" w:hint="eastAsia"/>
          <w:sz w:val="24"/>
          <w:szCs w:val="24"/>
        </w:rPr>
        <w:t>6</w:t>
      </w:r>
      <w:r w:rsidR="005B2E91" w:rsidRPr="00B2384B">
        <w:rPr>
          <w:rFonts w:ascii="Times New Roman" w:hAnsi="Times New Roman" w:cs="Times New Roman" w:hint="eastAsia"/>
          <w:sz w:val="24"/>
          <w:szCs w:val="24"/>
        </w:rPr>
        <w:t>亿元。</w:t>
      </w:r>
    </w:p>
    <w:p w:rsidR="00D92C82" w:rsidRPr="008B034A" w:rsidRDefault="00D92C82" w:rsidP="008B034A">
      <w:pPr>
        <w:spacing w:afterLines="50" w:after="156" w:line="300" w:lineRule="auto"/>
        <w:ind w:firstLineChars="200" w:firstLine="480"/>
        <w:rPr>
          <w:rFonts w:ascii="Times New Roman" w:hAnsi="Times New Roman" w:cs="Times New Roman"/>
          <w:sz w:val="24"/>
          <w:szCs w:val="24"/>
        </w:rPr>
      </w:pPr>
      <w:r w:rsidRPr="008B034A">
        <w:rPr>
          <w:rFonts w:ascii="Times New Roman" w:hAnsi="Times New Roman" w:cs="Times New Roman"/>
          <w:sz w:val="24"/>
          <w:szCs w:val="24"/>
        </w:rPr>
        <w:t>2018</w:t>
      </w:r>
      <w:r w:rsidRPr="008B034A">
        <w:rPr>
          <w:rFonts w:ascii="Times New Roman" w:hAnsi="Times New Roman" w:cs="Times New Roman"/>
          <w:sz w:val="24"/>
          <w:szCs w:val="24"/>
        </w:rPr>
        <w:t>年</w:t>
      </w:r>
      <w:r w:rsidRPr="008B034A">
        <w:rPr>
          <w:rFonts w:ascii="Times New Roman" w:hAnsi="Times New Roman" w:cs="Times New Roman"/>
          <w:sz w:val="24"/>
          <w:szCs w:val="24"/>
        </w:rPr>
        <w:t>7</w:t>
      </w:r>
      <w:r w:rsidRPr="008B034A">
        <w:rPr>
          <w:rFonts w:ascii="Times New Roman" w:hAnsi="Times New Roman" w:cs="Times New Roman"/>
          <w:sz w:val="24"/>
          <w:szCs w:val="24"/>
        </w:rPr>
        <w:t>月</w:t>
      </w:r>
      <w:r w:rsidRPr="008B034A">
        <w:rPr>
          <w:rFonts w:ascii="Times New Roman" w:hAnsi="Times New Roman" w:cs="Times New Roman"/>
          <w:sz w:val="24"/>
          <w:szCs w:val="24"/>
        </w:rPr>
        <w:t>20</w:t>
      </w:r>
      <w:r w:rsidR="008B034A" w:rsidRPr="008B034A">
        <w:rPr>
          <w:rFonts w:ascii="Times New Roman" w:hAnsi="Times New Roman" w:cs="Times New Roman"/>
          <w:sz w:val="24"/>
          <w:szCs w:val="24"/>
        </w:rPr>
        <w:t>日，公司收到</w:t>
      </w:r>
      <w:r w:rsidRPr="008B034A">
        <w:rPr>
          <w:rFonts w:ascii="Times New Roman" w:hAnsi="Times New Roman" w:cs="Times New Roman"/>
          <w:sz w:val="24"/>
          <w:szCs w:val="24"/>
        </w:rPr>
        <w:t>《中国证监会行政许可项目审查一次反馈意见通知书》（</w:t>
      </w:r>
      <w:r w:rsidRPr="008B034A">
        <w:rPr>
          <w:rFonts w:ascii="Times New Roman" w:hAnsi="Times New Roman" w:cs="Times New Roman"/>
          <w:sz w:val="24"/>
          <w:szCs w:val="24"/>
        </w:rPr>
        <w:t>180840</w:t>
      </w:r>
      <w:r w:rsidRPr="008B034A">
        <w:rPr>
          <w:rFonts w:ascii="Times New Roman" w:hAnsi="Times New Roman" w:cs="Times New Roman"/>
          <w:sz w:val="24"/>
          <w:szCs w:val="24"/>
        </w:rPr>
        <w:t>号）。</w:t>
      </w:r>
      <w:r w:rsidR="005B2E91" w:rsidRPr="008B034A">
        <w:rPr>
          <w:rFonts w:ascii="Times New Roman" w:hAnsi="Times New Roman" w:cs="Times New Roman"/>
          <w:sz w:val="24"/>
          <w:szCs w:val="24"/>
        </w:rPr>
        <w:t>公司</w:t>
      </w:r>
      <w:r w:rsidR="005B2E91">
        <w:rPr>
          <w:rFonts w:ascii="Times New Roman" w:hAnsi="Times New Roman" w:cs="Times New Roman" w:hint="eastAsia"/>
          <w:sz w:val="24"/>
          <w:szCs w:val="24"/>
        </w:rPr>
        <w:t>于</w:t>
      </w:r>
      <w:r w:rsidRPr="008B034A">
        <w:rPr>
          <w:rFonts w:ascii="Times New Roman" w:hAnsi="Times New Roman" w:cs="Times New Roman"/>
          <w:sz w:val="24"/>
          <w:szCs w:val="24"/>
        </w:rPr>
        <w:t>2018</w:t>
      </w:r>
      <w:r w:rsidRPr="008B034A">
        <w:rPr>
          <w:rFonts w:ascii="Times New Roman" w:hAnsi="Times New Roman" w:cs="Times New Roman"/>
          <w:sz w:val="24"/>
          <w:szCs w:val="24"/>
        </w:rPr>
        <w:t>年</w:t>
      </w:r>
      <w:r w:rsidRPr="008B034A">
        <w:rPr>
          <w:rFonts w:ascii="Times New Roman" w:hAnsi="Times New Roman" w:cs="Times New Roman"/>
          <w:sz w:val="24"/>
          <w:szCs w:val="24"/>
        </w:rPr>
        <w:t>8</w:t>
      </w:r>
      <w:r w:rsidRPr="008B034A">
        <w:rPr>
          <w:rFonts w:ascii="Times New Roman" w:hAnsi="Times New Roman" w:cs="Times New Roman"/>
          <w:sz w:val="24"/>
          <w:szCs w:val="24"/>
        </w:rPr>
        <w:t>月</w:t>
      </w:r>
      <w:r w:rsidRPr="008B034A">
        <w:rPr>
          <w:rFonts w:ascii="Times New Roman" w:hAnsi="Times New Roman" w:cs="Times New Roman"/>
          <w:sz w:val="24"/>
          <w:szCs w:val="24"/>
        </w:rPr>
        <w:t>16</w:t>
      </w:r>
      <w:r w:rsidRPr="008B034A">
        <w:rPr>
          <w:rFonts w:ascii="Times New Roman" w:hAnsi="Times New Roman" w:cs="Times New Roman"/>
          <w:sz w:val="24"/>
          <w:szCs w:val="24"/>
        </w:rPr>
        <w:t>日</w:t>
      </w:r>
      <w:r w:rsidR="005B2E91">
        <w:rPr>
          <w:rFonts w:ascii="Times New Roman" w:hAnsi="Times New Roman" w:cs="Times New Roman"/>
          <w:sz w:val="24"/>
          <w:szCs w:val="24"/>
        </w:rPr>
        <w:t>披露了证监会反馈回复的相关文件</w:t>
      </w:r>
      <w:r w:rsidR="005B2E91">
        <w:rPr>
          <w:rFonts w:ascii="Times New Roman" w:hAnsi="Times New Roman" w:cs="Times New Roman" w:hint="eastAsia"/>
          <w:sz w:val="24"/>
          <w:szCs w:val="24"/>
        </w:rPr>
        <w:t>，并于</w:t>
      </w:r>
      <w:r w:rsidRPr="008B034A">
        <w:rPr>
          <w:rFonts w:ascii="Times New Roman" w:hAnsi="Times New Roman" w:cs="Times New Roman"/>
          <w:sz w:val="24"/>
          <w:szCs w:val="24"/>
        </w:rPr>
        <w:t>2018</w:t>
      </w:r>
      <w:r w:rsidRPr="008B034A">
        <w:rPr>
          <w:rFonts w:ascii="Times New Roman" w:hAnsi="Times New Roman" w:cs="Times New Roman"/>
          <w:sz w:val="24"/>
          <w:szCs w:val="24"/>
        </w:rPr>
        <w:t>年</w:t>
      </w:r>
      <w:r w:rsidRPr="008B034A">
        <w:rPr>
          <w:rFonts w:ascii="Times New Roman" w:hAnsi="Times New Roman" w:cs="Times New Roman"/>
          <w:sz w:val="24"/>
          <w:szCs w:val="24"/>
        </w:rPr>
        <w:t>8</w:t>
      </w:r>
      <w:r w:rsidRPr="008B034A">
        <w:rPr>
          <w:rFonts w:ascii="Times New Roman" w:hAnsi="Times New Roman" w:cs="Times New Roman"/>
          <w:sz w:val="24"/>
          <w:szCs w:val="24"/>
        </w:rPr>
        <w:t>月</w:t>
      </w:r>
      <w:r w:rsidRPr="008B034A">
        <w:rPr>
          <w:rFonts w:ascii="Times New Roman" w:hAnsi="Times New Roman" w:cs="Times New Roman"/>
          <w:sz w:val="24"/>
          <w:szCs w:val="24"/>
        </w:rPr>
        <w:t>29</w:t>
      </w:r>
      <w:r w:rsidR="005B2E91">
        <w:rPr>
          <w:rFonts w:ascii="Times New Roman" w:hAnsi="Times New Roman" w:cs="Times New Roman"/>
          <w:sz w:val="24"/>
          <w:szCs w:val="24"/>
        </w:rPr>
        <w:t>日</w:t>
      </w:r>
      <w:r w:rsidRPr="008B034A">
        <w:rPr>
          <w:rFonts w:ascii="Times New Roman" w:hAnsi="Times New Roman" w:cs="Times New Roman"/>
          <w:sz w:val="24"/>
          <w:szCs w:val="24"/>
        </w:rPr>
        <w:t>披露了证监会反馈回复修订稿的相关文件。</w:t>
      </w:r>
      <w:r w:rsidR="008B034A" w:rsidRPr="008B034A">
        <w:rPr>
          <w:rFonts w:ascii="Times New Roman" w:hAnsi="Times New Roman" w:cs="Times New Roman"/>
          <w:sz w:val="24"/>
          <w:szCs w:val="24"/>
        </w:rPr>
        <w:t>2018</w:t>
      </w:r>
      <w:r w:rsidR="008B034A" w:rsidRPr="008B034A">
        <w:rPr>
          <w:rFonts w:ascii="Times New Roman" w:hAnsi="Times New Roman" w:cs="Times New Roman"/>
          <w:sz w:val="24"/>
          <w:szCs w:val="24"/>
        </w:rPr>
        <w:t>年</w:t>
      </w:r>
      <w:r w:rsidR="008B034A" w:rsidRPr="008B034A">
        <w:rPr>
          <w:rFonts w:ascii="Times New Roman" w:hAnsi="Times New Roman" w:cs="Times New Roman"/>
          <w:sz w:val="24"/>
          <w:szCs w:val="24"/>
        </w:rPr>
        <w:t>9</w:t>
      </w:r>
      <w:r w:rsidR="008B034A" w:rsidRPr="008B034A">
        <w:rPr>
          <w:rFonts w:ascii="Times New Roman" w:hAnsi="Times New Roman" w:cs="Times New Roman"/>
          <w:sz w:val="24"/>
          <w:szCs w:val="24"/>
        </w:rPr>
        <w:t>月</w:t>
      </w:r>
      <w:r w:rsidR="008B034A" w:rsidRPr="008B034A">
        <w:rPr>
          <w:rFonts w:ascii="Times New Roman" w:hAnsi="Times New Roman" w:cs="Times New Roman"/>
          <w:sz w:val="24"/>
          <w:szCs w:val="24"/>
        </w:rPr>
        <w:t>3</w:t>
      </w:r>
      <w:r w:rsidR="008B034A" w:rsidRPr="008B034A">
        <w:rPr>
          <w:rFonts w:ascii="Times New Roman" w:hAnsi="Times New Roman" w:cs="Times New Roman"/>
          <w:sz w:val="24"/>
          <w:szCs w:val="24"/>
        </w:rPr>
        <w:t>日，公司披露了证监会发审委会议准备工作的函的回复相关文件。</w:t>
      </w:r>
      <w:r w:rsidR="005B2E91">
        <w:rPr>
          <w:rFonts w:ascii="Times New Roman" w:hAnsi="Times New Roman" w:cs="Times New Roman" w:hint="eastAsia"/>
          <w:sz w:val="24"/>
          <w:szCs w:val="24"/>
        </w:rPr>
        <w:t>同时，</w:t>
      </w:r>
      <w:r w:rsidRPr="008B034A">
        <w:rPr>
          <w:rFonts w:ascii="Times New Roman" w:hAnsi="Times New Roman" w:cs="Times New Roman"/>
          <w:sz w:val="24"/>
          <w:szCs w:val="24"/>
        </w:rPr>
        <w:t>201</w:t>
      </w:r>
      <w:r w:rsidR="008B034A" w:rsidRPr="008B034A">
        <w:rPr>
          <w:rFonts w:ascii="Times New Roman" w:hAnsi="Times New Roman" w:cs="Times New Roman"/>
          <w:sz w:val="24"/>
          <w:szCs w:val="24"/>
        </w:rPr>
        <w:t>8</w:t>
      </w:r>
      <w:r w:rsidRPr="008B034A">
        <w:rPr>
          <w:rFonts w:ascii="Times New Roman" w:hAnsi="Times New Roman" w:cs="Times New Roman"/>
          <w:sz w:val="24"/>
          <w:szCs w:val="24"/>
        </w:rPr>
        <w:t>年</w:t>
      </w:r>
      <w:r w:rsidR="008B034A" w:rsidRPr="008B034A">
        <w:rPr>
          <w:rFonts w:ascii="Times New Roman" w:hAnsi="Times New Roman" w:cs="Times New Roman"/>
          <w:sz w:val="24"/>
          <w:szCs w:val="24"/>
        </w:rPr>
        <w:t>9</w:t>
      </w:r>
      <w:r w:rsidRPr="008B034A">
        <w:rPr>
          <w:rFonts w:ascii="Times New Roman" w:hAnsi="Times New Roman" w:cs="Times New Roman"/>
          <w:sz w:val="24"/>
          <w:szCs w:val="24"/>
        </w:rPr>
        <w:t>月</w:t>
      </w:r>
      <w:r w:rsidR="008B034A" w:rsidRPr="008B034A">
        <w:rPr>
          <w:rFonts w:ascii="Times New Roman" w:hAnsi="Times New Roman" w:cs="Times New Roman"/>
          <w:sz w:val="24"/>
          <w:szCs w:val="24"/>
        </w:rPr>
        <w:t>3</w:t>
      </w:r>
      <w:r w:rsidR="005B2E91">
        <w:rPr>
          <w:rFonts w:ascii="Times New Roman" w:hAnsi="Times New Roman" w:cs="Times New Roman"/>
          <w:sz w:val="24"/>
          <w:szCs w:val="24"/>
        </w:rPr>
        <w:t>日</w:t>
      </w:r>
      <w:r w:rsidR="008B034A" w:rsidRPr="008B034A">
        <w:rPr>
          <w:rFonts w:ascii="Times New Roman" w:hAnsi="Times New Roman" w:cs="Times New Roman"/>
          <w:sz w:val="24"/>
          <w:szCs w:val="24"/>
        </w:rPr>
        <w:t>公司本次公开发行</w:t>
      </w:r>
      <w:r w:rsidR="008B034A" w:rsidRPr="008B034A">
        <w:rPr>
          <w:rFonts w:ascii="Times New Roman" w:hAnsi="Times New Roman" w:cs="Times New Roman"/>
          <w:sz w:val="24"/>
          <w:szCs w:val="24"/>
        </w:rPr>
        <w:t>A</w:t>
      </w:r>
      <w:r w:rsidR="008B034A" w:rsidRPr="008B034A">
        <w:rPr>
          <w:rFonts w:ascii="Times New Roman" w:hAnsi="Times New Roman" w:cs="Times New Roman"/>
          <w:sz w:val="24"/>
          <w:szCs w:val="24"/>
        </w:rPr>
        <w:t>股可转换公司债</w:t>
      </w:r>
      <w:proofErr w:type="gramStart"/>
      <w:r w:rsidR="008B034A" w:rsidRPr="008B034A">
        <w:rPr>
          <w:rFonts w:ascii="Times New Roman" w:hAnsi="Times New Roman" w:cs="Times New Roman"/>
          <w:sz w:val="24"/>
          <w:szCs w:val="24"/>
        </w:rPr>
        <w:t>券</w:t>
      </w:r>
      <w:proofErr w:type="gramEnd"/>
      <w:r w:rsidR="008B034A" w:rsidRPr="008B034A">
        <w:rPr>
          <w:rFonts w:ascii="Times New Roman" w:hAnsi="Times New Roman" w:cs="Times New Roman"/>
          <w:sz w:val="24"/>
          <w:szCs w:val="24"/>
        </w:rPr>
        <w:t>的申请获得</w:t>
      </w:r>
      <w:r w:rsidR="005317B2">
        <w:rPr>
          <w:rFonts w:ascii="Times New Roman" w:hAnsi="Times New Roman" w:cs="Times New Roman" w:hint="eastAsia"/>
          <w:sz w:val="24"/>
          <w:szCs w:val="24"/>
        </w:rPr>
        <w:t>中国</w:t>
      </w:r>
      <w:r w:rsidR="008B034A" w:rsidRPr="008B034A">
        <w:rPr>
          <w:rFonts w:ascii="Times New Roman" w:hAnsi="Times New Roman" w:cs="Times New Roman"/>
          <w:sz w:val="24"/>
          <w:szCs w:val="24"/>
        </w:rPr>
        <w:t>证监会审核通过</w:t>
      </w:r>
      <w:r w:rsidRPr="008B034A">
        <w:rPr>
          <w:rFonts w:ascii="Times New Roman" w:hAnsi="Times New Roman" w:cs="Times New Roman"/>
          <w:sz w:val="24"/>
          <w:szCs w:val="24"/>
        </w:rPr>
        <w:t>。</w:t>
      </w:r>
    </w:p>
    <w:p w:rsidR="00E638D5" w:rsidRPr="008B034A" w:rsidRDefault="003B63D8" w:rsidP="00AE11B3">
      <w:pPr>
        <w:spacing w:afterLines="50" w:after="156" w:line="300" w:lineRule="auto"/>
        <w:ind w:firstLineChars="200" w:firstLine="482"/>
        <w:rPr>
          <w:rFonts w:ascii="Times New Roman" w:hAnsi="Times New Roman" w:cs="Times New Roman"/>
          <w:b/>
          <w:color w:val="000000" w:themeColor="text1"/>
          <w:sz w:val="24"/>
          <w:szCs w:val="24"/>
        </w:rPr>
      </w:pPr>
      <w:r w:rsidRPr="008B034A">
        <w:rPr>
          <w:rFonts w:ascii="Times New Roman" w:hAnsi="Times New Roman" w:cs="Times New Roman"/>
          <w:b/>
          <w:color w:val="000000" w:themeColor="text1"/>
          <w:sz w:val="24"/>
          <w:szCs w:val="24"/>
        </w:rPr>
        <w:t>6</w:t>
      </w:r>
      <w:r w:rsidR="00E638D5" w:rsidRPr="008B034A">
        <w:rPr>
          <w:rFonts w:ascii="Times New Roman" w:hAnsi="Times New Roman" w:cs="Times New Roman"/>
          <w:b/>
          <w:color w:val="000000" w:themeColor="text1"/>
          <w:sz w:val="24"/>
          <w:szCs w:val="24"/>
        </w:rPr>
        <w:t>、</w:t>
      </w:r>
      <w:r w:rsidR="00323A29">
        <w:rPr>
          <w:rFonts w:ascii="Times New Roman" w:hAnsi="Times New Roman" w:cs="Times New Roman"/>
          <w:b/>
          <w:sz w:val="24"/>
          <w:szCs w:val="24"/>
        </w:rPr>
        <w:t>公司未来</w:t>
      </w:r>
      <w:r w:rsidR="00323A29">
        <w:rPr>
          <w:rFonts w:ascii="Times New Roman" w:hAnsi="Times New Roman" w:cs="Times New Roman" w:hint="eastAsia"/>
          <w:b/>
          <w:sz w:val="24"/>
          <w:szCs w:val="24"/>
        </w:rPr>
        <w:t>发展规划</w:t>
      </w:r>
      <w:r w:rsidR="00E638D5" w:rsidRPr="008B034A">
        <w:rPr>
          <w:rFonts w:ascii="Times New Roman" w:hAnsi="Times New Roman" w:cs="Times New Roman"/>
          <w:b/>
          <w:color w:val="000000" w:themeColor="text1"/>
          <w:sz w:val="24"/>
          <w:szCs w:val="24"/>
        </w:rPr>
        <w:t>？</w:t>
      </w:r>
    </w:p>
    <w:p w:rsidR="00C975A2" w:rsidRPr="008B034A" w:rsidRDefault="00C975A2" w:rsidP="008B034A">
      <w:pPr>
        <w:spacing w:afterLines="50" w:after="156" w:line="300" w:lineRule="auto"/>
        <w:ind w:firstLineChars="200" w:firstLine="480"/>
        <w:rPr>
          <w:rFonts w:ascii="Times New Roman" w:hAnsi="Times New Roman" w:cs="Times New Roman"/>
          <w:sz w:val="24"/>
          <w:szCs w:val="24"/>
        </w:rPr>
      </w:pPr>
      <w:r w:rsidRPr="008B034A">
        <w:rPr>
          <w:rFonts w:ascii="Times New Roman" w:hAnsi="Times New Roman" w:cs="Times New Roman"/>
          <w:sz w:val="24"/>
          <w:szCs w:val="24"/>
        </w:rPr>
        <w:t>在国家大力推进</w:t>
      </w:r>
      <w:r w:rsidRPr="008B034A">
        <w:rPr>
          <w:rFonts w:ascii="Times New Roman" w:hAnsi="Times New Roman" w:cs="Times New Roman"/>
          <w:sz w:val="24"/>
          <w:szCs w:val="24"/>
        </w:rPr>
        <w:t>4G</w:t>
      </w:r>
      <w:r w:rsidRPr="008B034A">
        <w:rPr>
          <w:rFonts w:ascii="Times New Roman" w:hAnsi="Times New Roman" w:cs="Times New Roman"/>
          <w:sz w:val="24"/>
          <w:szCs w:val="24"/>
        </w:rPr>
        <w:t>网络和</w:t>
      </w:r>
      <w:r w:rsidR="005B2E91">
        <w:rPr>
          <w:rFonts w:ascii="Times New Roman" w:hAnsi="Times New Roman" w:cs="Times New Roman" w:hint="eastAsia"/>
          <w:sz w:val="24"/>
          <w:szCs w:val="24"/>
        </w:rPr>
        <w:t>“</w:t>
      </w:r>
      <w:r w:rsidRPr="008B034A">
        <w:rPr>
          <w:rFonts w:ascii="Times New Roman" w:hAnsi="Times New Roman" w:cs="Times New Roman"/>
          <w:sz w:val="24"/>
          <w:szCs w:val="24"/>
        </w:rPr>
        <w:t>宽带中国</w:t>
      </w:r>
      <w:r w:rsidR="005B2E91">
        <w:rPr>
          <w:rFonts w:ascii="Times New Roman" w:hAnsi="Times New Roman" w:cs="Times New Roman" w:hint="eastAsia"/>
          <w:sz w:val="24"/>
          <w:szCs w:val="24"/>
        </w:rPr>
        <w:t>”</w:t>
      </w:r>
      <w:r w:rsidRPr="008B034A">
        <w:rPr>
          <w:rFonts w:ascii="Times New Roman" w:hAnsi="Times New Roman" w:cs="Times New Roman"/>
          <w:sz w:val="24"/>
          <w:szCs w:val="24"/>
        </w:rPr>
        <w:t>建设、发展可再生能源的背景下，公司将通过技术创新和产业结构升级做精做强主营业务，坚持</w:t>
      </w:r>
      <w:r w:rsidR="00FE63FA">
        <w:rPr>
          <w:rFonts w:ascii="Times New Roman" w:hAnsi="Times New Roman" w:cs="Times New Roman" w:hint="eastAsia"/>
          <w:sz w:val="24"/>
          <w:szCs w:val="24"/>
        </w:rPr>
        <w:t>“</w:t>
      </w:r>
      <w:r w:rsidRPr="008B034A">
        <w:rPr>
          <w:rFonts w:ascii="Times New Roman" w:hAnsi="Times New Roman" w:cs="Times New Roman"/>
          <w:sz w:val="24"/>
          <w:szCs w:val="24"/>
        </w:rPr>
        <w:t>前沿基础研究、新产品开发、技术改造、两化融合</w:t>
      </w:r>
      <w:r w:rsidR="00FE63FA">
        <w:rPr>
          <w:rFonts w:ascii="Times New Roman" w:hAnsi="Times New Roman" w:cs="Times New Roman" w:hint="eastAsia"/>
          <w:sz w:val="24"/>
          <w:szCs w:val="24"/>
        </w:rPr>
        <w:t>”</w:t>
      </w:r>
      <w:r w:rsidRPr="008B034A">
        <w:rPr>
          <w:rFonts w:ascii="Times New Roman" w:hAnsi="Times New Roman" w:cs="Times New Roman"/>
          <w:sz w:val="24"/>
          <w:szCs w:val="24"/>
        </w:rPr>
        <w:t>四位一体体系，成为科技创新型企业。巩固和发展通信、电网、新能源、海洋系列四大主营业务，坚持产业链一体化和产品</w:t>
      </w:r>
      <w:proofErr w:type="gramStart"/>
      <w:r w:rsidRPr="008B034A">
        <w:rPr>
          <w:rFonts w:ascii="Times New Roman" w:hAnsi="Times New Roman" w:cs="Times New Roman"/>
          <w:sz w:val="24"/>
          <w:szCs w:val="24"/>
        </w:rPr>
        <w:t>线特色</w:t>
      </w:r>
      <w:proofErr w:type="gramEnd"/>
      <w:r w:rsidRPr="008B034A">
        <w:rPr>
          <w:rFonts w:ascii="Times New Roman" w:hAnsi="Times New Roman" w:cs="Times New Roman"/>
          <w:sz w:val="24"/>
          <w:szCs w:val="24"/>
        </w:rPr>
        <w:t>化的发展战略，成为</w:t>
      </w:r>
      <w:r w:rsidR="00C20279">
        <w:rPr>
          <w:rFonts w:ascii="Times New Roman" w:hAnsi="Times New Roman" w:cs="Times New Roman"/>
          <w:sz w:val="24"/>
          <w:szCs w:val="24"/>
        </w:rPr>
        <w:t>我国领先的高端光电线缆以及新能源材料生产商和整体解决方案提供商</w:t>
      </w:r>
      <w:r w:rsidR="00C20279">
        <w:rPr>
          <w:rFonts w:ascii="Times New Roman" w:hAnsi="Times New Roman" w:cs="Times New Roman" w:hint="eastAsia"/>
          <w:sz w:val="24"/>
          <w:szCs w:val="24"/>
        </w:rPr>
        <w:t>、</w:t>
      </w:r>
      <w:bookmarkStart w:id="0" w:name="_GoBack"/>
      <w:bookmarkEnd w:id="0"/>
      <w:r w:rsidRPr="008B034A">
        <w:rPr>
          <w:rFonts w:ascii="Times New Roman" w:hAnsi="Times New Roman" w:cs="Times New Roman"/>
          <w:sz w:val="24"/>
          <w:szCs w:val="24"/>
        </w:rPr>
        <w:t>新兴战略产业智能制造的行业领先企业。加速国际化进程，推进国际研发、生产基地建设，成为具有国际影响力的现代企业集团。</w:t>
      </w:r>
    </w:p>
    <w:p w:rsidR="00E638D5" w:rsidRPr="008B034A" w:rsidRDefault="00E638D5" w:rsidP="00E638D5">
      <w:pPr>
        <w:spacing w:afterLines="50" w:after="156" w:line="300" w:lineRule="auto"/>
        <w:ind w:firstLineChars="200" w:firstLine="480"/>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（以下无正文）</w:t>
      </w:r>
    </w:p>
    <w:p w:rsidR="00E638D5" w:rsidRPr="008B034A" w:rsidRDefault="00E638D5" w:rsidP="00E638D5">
      <w:pPr>
        <w:widowControl/>
        <w:spacing w:beforeLines="50" w:before="156" w:line="300" w:lineRule="auto"/>
        <w:jc w:val="left"/>
        <w:rPr>
          <w:rFonts w:ascii="Times New Roman" w:eastAsia="楷体_GB2312" w:hAnsi="Times New Roman" w:cs="Times New Roman"/>
          <w:color w:val="000000" w:themeColor="text1"/>
          <w:sz w:val="24"/>
          <w:szCs w:val="24"/>
        </w:rPr>
      </w:pPr>
      <w:r w:rsidRPr="008B034A">
        <w:rPr>
          <w:rFonts w:ascii="Times New Roman" w:hAnsi="Times New Roman" w:cs="Times New Roman"/>
          <w:color w:val="000000" w:themeColor="text1"/>
          <w:sz w:val="24"/>
          <w:szCs w:val="24"/>
        </w:rPr>
        <w:br w:type="page"/>
      </w:r>
      <w:r w:rsidRPr="008B034A">
        <w:rPr>
          <w:rFonts w:ascii="Times New Roman" w:eastAsia="楷体_GB2312" w:hAnsi="Times New Roman" w:cs="Times New Roman"/>
          <w:color w:val="000000" w:themeColor="text1"/>
          <w:sz w:val="24"/>
          <w:szCs w:val="24"/>
        </w:rPr>
        <w:lastRenderedPageBreak/>
        <w:t>（此页无正文，为《江苏中天科技股份有限公司投资者调研纪要》签署页）</w:t>
      </w:r>
    </w:p>
    <w:p w:rsidR="00E638D5" w:rsidRPr="008B034A" w:rsidRDefault="00E638D5" w:rsidP="00E638D5">
      <w:pPr>
        <w:widowControl/>
        <w:spacing w:beforeLines="50" w:before="156" w:line="300" w:lineRule="auto"/>
        <w:jc w:val="left"/>
        <w:rPr>
          <w:rFonts w:ascii="Times New Roman" w:hAnsi="Times New Roman" w:cs="Times New Roman"/>
          <w:color w:val="000000" w:themeColor="text1"/>
          <w:sz w:val="24"/>
          <w:szCs w:val="24"/>
        </w:rPr>
      </w:pPr>
    </w:p>
    <w:p w:rsidR="00E638D5" w:rsidRPr="008B034A" w:rsidRDefault="00BC721C" w:rsidP="00E638D5">
      <w:pPr>
        <w:spacing w:line="300" w:lineRule="auto"/>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中天证券</w:t>
      </w:r>
      <w:r w:rsidR="00E638D5" w:rsidRPr="008B034A">
        <w:rPr>
          <w:rFonts w:ascii="Times New Roman" w:hAnsi="Times New Roman" w:cs="Times New Roman"/>
          <w:color w:val="000000" w:themeColor="text1"/>
          <w:sz w:val="24"/>
          <w:szCs w:val="24"/>
        </w:rPr>
        <w:t>：</w:t>
      </w:r>
      <w:r w:rsidR="00E638D5" w:rsidRPr="008B034A">
        <w:rPr>
          <w:rFonts w:ascii="Times New Roman" w:hAnsi="Times New Roman" w:cs="Times New Roman"/>
          <w:color w:val="000000" w:themeColor="text1"/>
          <w:sz w:val="24"/>
          <w:szCs w:val="24"/>
        </w:rPr>
        <w:t xml:space="preserve">              </w:t>
      </w:r>
      <w:r w:rsidR="00253948" w:rsidRPr="008B034A">
        <w:rPr>
          <w:rFonts w:ascii="Times New Roman" w:hAnsi="Times New Roman" w:cs="Times New Roman"/>
          <w:color w:val="000000" w:themeColor="text1"/>
          <w:sz w:val="24"/>
          <w:szCs w:val="24"/>
        </w:rPr>
        <w:t xml:space="preserve">         </w:t>
      </w:r>
      <w:r w:rsidR="00E638D5" w:rsidRPr="008B034A">
        <w:rPr>
          <w:rFonts w:ascii="Times New Roman" w:hAnsi="Times New Roman" w:cs="Times New Roman"/>
          <w:color w:val="000000" w:themeColor="text1"/>
          <w:sz w:val="24"/>
          <w:szCs w:val="24"/>
        </w:rPr>
        <w:t xml:space="preserve">           </w:t>
      </w:r>
    </w:p>
    <w:p w:rsidR="00E638D5" w:rsidRPr="008B034A" w:rsidRDefault="00E638D5" w:rsidP="00E638D5">
      <w:pPr>
        <w:rPr>
          <w:rFonts w:ascii="Times New Roman" w:hAnsi="Times New Roman" w:cs="Times New Roman"/>
          <w:color w:val="000000" w:themeColor="text1"/>
          <w:sz w:val="24"/>
          <w:szCs w:val="24"/>
        </w:rPr>
      </w:pPr>
    </w:p>
    <w:p w:rsidR="00E638D5" w:rsidRPr="008B034A" w:rsidRDefault="00E638D5" w:rsidP="00E638D5">
      <w:pPr>
        <w:spacing w:line="300" w:lineRule="auto"/>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u w:val="single"/>
        </w:rPr>
        <w:t xml:space="preserve">                </w:t>
      </w:r>
      <w:r w:rsidRPr="008B034A">
        <w:rPr>
          <w:rFonts w:ascii="Times New Roman" w:hAnsi="Times New Roman" w:cs="Times New Roman"/>
          <w:color w:val="000000" w:themeColor="text1"/>
          <w:sz w:val="24"/>
          <w:szCs w:val="24"/>
        </w:rPr>
        <w:t xml:space="preserve">               </w:t>
      </w:r>
    </w:p>
    <w:p w:rsidR="00E638D5" w:rsidRPr="008B034A" w:rsidRDefault="00C975A2" w:rsidP="00E638D5">
      <w:pPr>
        <w:spacing w:line="300" w:lineRule="auto"/>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 xml:space="preserve">    </w:t>
      </w:r>
      <w:r w:rsidR="00BC721C" w:rsidRPr="008B034A">
        <w:rPr>
          <w:rFonts w:ascii="Times New Roman" w:hAnsi="Times New Roman" w:cs="Times New Roman"/>
          <w:color w:val="000000" w:themeColor="text1"/>
          <w:sz w:val="24"/>
          <w:szCs w:val="24"/>
        </w:rPr>
        <w:t>宋</w:t>
      </w:r>
      <w:r w:rsidR="00BC721C" w:rsidRPr="008B034A">
        <w:rPr>
          <w:rFonts w:ascii="Times New Roman" w:hAnsi="Times New Roman" w:cs="Times New Roman"/>
          <w:color w:val="000000" w:themeColor="text1"/>
          <w:sz w:val="24"/>
          <w:szCs w:val="24"/>
        </w:rPr>
        <w:t xml:space="preserve"> </w:t>
      </w:r>
      <w:r w:rsidR="00BC721C" w:rsidRPr="008B034A">
        <w:rPr>
          <w:rFonts w:ascii="Times New Roman" w:hAnsi="Times New Roman" w:cs="Times New Roman"/>
          <w:color w:val="000000" w:themeColor="text1"/>
          <w:sz w:val="24"/>
          <w:szCs w:val="24"/>
        </w:rPr>
        <w:t>波</w:t>
      </w:r>
      <w:r w:rsidR="00E638D5" w:rsidRPr="008B034A">
        <w:rPr>
          <w:rFonts w:ascii="Times New Roman" w:hAnsi="Times New Roman" w:cs="Times New Roman"/>
          <w:color w:val="000000" w:themeColor="text1"/>
          <w:sz w:val="24"/>
          <w:szCs w:val="24"/>
        </w:rPr>
        <w:t xml:space="preserve">            </w:t>
      </w:r>
    </w:p>
    <w:p w:rsidR="00E638D5" w:rsidRPr="008B034A" w:rsidRDefault="00E638D5" w:rsidP="00E638D5">
      <w:pPr>
        <w:rPr>
          <w:rFonts w:ascii="Times New Roman" w:hAnsi="Times New Roman" w:cs="Times New Roman"/>
          <w:color w:val="000000" w:themeColor="text1"/>
          <w:sz w:val="24"/>
          <w:szCs w:val="24"/>
        </w:rPr>
      </w:pPr>
    </w:p>
    <w:p w:rsidR="00BC721C" w:rsidRPr="008B034A" w:rsidRDefault="00BC721C" w:rsidP="00E638D5">
      <w:pPr>
        <w:spacing w:line="300" w:lineRule="auto"/>
        <w:rPr>
          <w:rFonts w:ascii="Times New Roman" w:hAnsi="Times New Roman" w:cs="Times New Roman"/>
          <w:color w:val="000000" w:themeColor="text1"/>
          <w:sz w:val="24"/>
          <w:szCs w:val="24"/>
        </w:rPr>
      </w:pPr>
    </w:p>
    <w:p w:rsidR="00E638D5" w:rsidRPr="008B034A" w:rsidRDefault="00BC721C" w:rsidP="00E638D5">
      <w:pPr>
        <w:spacing w:line="300" w:lineRule="auto"/>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鸿商资本</w:t>
      </w:r>
      <w:r w:rsidR="00E638D5" w:rsidRPr="008B034A">
        <w:rPr>
          <w:rFonts w:ascii="Times New Roman" w:hAnsi="Times New Roman" w:cs="Times New Roman"/>
          <w:color w:val="000000" w:themeColor="text1"/>
          <w:sz w:val="24"/>
          <w:szCs w:val="24"/>
        </w:rPr>
        <w:t>：</w:t>
      </w:r>
      <w:r w:rsidR="00E638D5" w:rsidRPr="008B034A">
        <w:rPr>
          <w:rFonts w:ascii="Times New Roman" w:hAnsi="Times New Roman" w:cs="Times New Roman"/>
          <w:color w:val="000000" w:themeColor="text1"/>
          <w:sz w:val="24"/>
          <w:szCs w:val="24"/>
        </w:rPr>
        <w:t xml:space="preserve">                             </w:t>
      </w:r>
    </w:p>
    <w:p w:rsidR="00E638D5" w:rsidRPr="008B034A" w:rsidRDefault="00E638D5" w:rsidP="00E638D5">
      <w:pPr>
        <w:rPr>
          <w:rFonts w:ascii="Times New Roman" w:hAnsi="Times New Roman" w:cs="Times New Roman"/>
          <w:color w:val="000000" w:themeColor="text1"/>
          <w:sz w:val="24"/>
          <w:szCs w:val="24"/>
        </w:rPr>
      </w:pPr>
    </w:p>
    <w:p w:rsidR="00E638D5" w:rsidRPr="008B034A" w:rsidRDefault="00E638D5" w:rsidP="00E638D5">
      <w:pPr>
        <w:spacing w:line="300" w:lineRule="auto"/>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u w:val="single"/>
        </w:rPr>
        <w:t xml:space="preserve">                </w:t>
      </w:r>
      <w:r w:rsidRPr="008B034A">
        <w:rPr>
          <w:rFonts w:ascii="Times New Roman" w:hAnsi="Times New Roman" w:cs="Times New Roman"/>
          <w:color w:val="000000" w:themeColor="text1"/>
          <w:sz w:val="24"/>
          <w:szCs w:val="24"/>
        </w:rPr>
        <w:t xml:space="preserve">        </w:t>
      </w:r>
      <w:r w:rsidRPr="008B034A">
        <w:rPr>
          <w:rFonts w:ascii="Times New Roman" w:hAnsi="Times New Roman" w:cs="Times New Roman"/>
          <w:color w:val="000000" w:themeColor="text1"/>
          <w:sz w:val="24"/>
          <w:szCs w:val="24"/>
          <w:u w:val="single"/>
        </w:rPr>
        <w:t xml:space="preserve">                </w:t>
      </w:r>
      <w:r w:rsidR="00BC721C" w:rsidRPr="008B034A">
        <w:rPr>
          <w:rFonts w:ascii="Times New Roman" w:hAnsi="Times New Roman" w:cs="Times New Roman"/>
          <w:color w:val="000000" w:themeColor="text1"/>
          <w:sz w:val="24"/>
          <w:szCs w:val="24"/>
        </w:rPr>
        <w:t xml:space="preserve">       </w:t>
      </w:r>
    </w:p>
    <w:p w:rsidR="00E638D5" w:rsidRPr="008B034A" w:rsidRDefault="00BC721C" w:rsidP="008B034A">
      <w:pPr>
        <w:spacing w:line="300" w:lineRule="auto"/>
        <w:ind w:firstLineChars="200" w:firstLine="480"/>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罗明旭</w:t>
      </w:r>
      <w:r w:rsidR="008B034A" w:rsidRPr="008B034A">
        <w:rPr>
          <w:rFonts w:ascii="Times New Roman" w:hAnsi="Times New Roman" w:cs="Times New Roman"/>
          <w:color w:val="000000" w:themeColor="text1"/>
          <w:sz w:val="24"/>
          <w:szCs w:val="24"/>
        </w:rPr>
        <w:t xml:space="preserve">                   </w:t>
      </w:r>
      <w:r w:rsidRPr="008B034A">
        <w:rPr>
          <w:rFonts w:ascii="Times New Roman" w:hAnsi="Times New Roman" w:cs="Times New Roman"/>
          <w:color w:val="000000" w:themeColor="text1"/>
          <w:sz w:val="24"/>
          <w:szCs w:val="24"/>
        </w:rPr>
        <w:t>袁青</w:t>
      </w:r>
      <w:r w:rsidR="008B034A" w:rsidRPr="008B034A">
        <w:rPr>
          <w:rFonts w:ascii="Times New Roman" w:hAnsi="Times New Roman" w:cs="Times New Roman"/>
          <w:color w:val="000000" w:themeColor="text1"/>
          <w:sz w:val="24"/>
          <w:szCs w:val="24"/>
        </w:rPr>
        <w:t>松</w:t>
      </w:r>
    </w:p>
    <w:p w:rsidR="00E638D5" w:rsidRPr="008B034A" w:rsidRDefault="00E638D5" w:rsidP="00E638D5">
      <w:pPr>
        <w:rPr>
          <w:rFonts w:ascii="Times New Roman" w:hAnsi="Times New Roman" w:cs="Times New Roman"/>
          <w:color w:val="000000" w:themeColor="text1"/>
          <w:sz w:val="24"/>
          <w:szCs w:val="24"/>
        </w:rPr>
      </w:pPr>
    </w:p>
    <w:p w:rsidR="00E638D5" w:rsidRPr="008B034A" w:rsidRDefault="00E638D5" w:rsidP="00E638D5">
      <w:pPr>
        <w:rPr>
          <w:rFonts w:ascii="Times New Roman" w:hAnsi="Times New Roman" w:cs="Times New Roman"/>
          <w:color w:val="000000" w:themeColor="text1"/>
          <w:sz w:val="24"/>
          <w:szCs w:val="24"/>
        </w:rPr>
      </w:pPr>
    </w:p>
    <w:p w:rsidR="00BC721C" w:rsidRPr="008B034A" w:rsidRDefault="00BC721C" w:rsidP="00E638D5">
      <w:pPr>
        <w:rPr>
          <w:rFonts w:ascii="Times New Roman" w:hAnsi="Times New Roman" w:cs="Times New Roman"/>
          <w:color w:val="000000" w:themeColor="text1"/>
          <w:sz w:val="24"/>
          <w:szCs w:val="24"/>
        </w:rPr>
      </w:pPr>
    </w:p>
    <w:p w:rsidR="00736C11" w:rsidRPr="008B034A" w:rsidRDefault="00736C11" w:rsidP="00E638D5">
      <w:pPr>
        <w:rPr>
          <w:rFonts w:ascii="Times New Roman" w:hAnsi="Times New Roman" w:cs="Times New Roman"/>
          <w:color w:val="000000" w:themeColor="text1"/>
          <w:sz w:val="24"/>
          <w:szCs w:val="24"/>
        </w:rPr>
      </w:pPr>
    </w:p>
    <w:p w:rsidR="00E638D5" w:rsidRPr="008B034A" w:rsidRDefault="00E638D5" w:rsidP="00E638D5">
      <w:pPr>
        <w:spacing w:line="300" w:lineRule="auto"/>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中天科技：</w:t>
      </w:r>
      <w:r w:rsidRPr="008B034A">
        <w:rPr>
          <w:rFonts w:ascii="Times New Roman" w:hAnsi="Times New Roman" w:cs="Times New Roman"/>
          <w:color w:val="000000" w:themeColor="text1"/>
          <w:sz w:val="24"/>
          <w:szCs w:val="24"/>
        </w:rPr>
        <w:t xml:space="preserve">  </w:t>
      </w:r>
    </w:p>
    <w:p w:rsidR="00E638D5" w:rsidRPr="008B034A" w:rsidRDefault="00E638D5" w:rsidP="00E638D5">
      <w:pPr>
        <w:rPr>
          <w:rFonts w:ascii="Times New Roman" w:hAnsi="Times New Roman" w:cs="Times New Roman"/>
          <w:color w:val="000000" w:themeColor="text1"/>
          <w:sz w:val="24"/>
          <w:szCs w:val="24"/>
        </w:rPr>
      </w:pPr>
    </w:p>
    <w:p w:rsidR="008B034A" w:rsidRPr="008B034A" w:rsidRDefault="00E638D5" w:rsidP="008B034A">
      <w:pPr>
        <w:spacing w:line="300" w:lineRule="auto"/>
        <w:rPr>
          <w:rFonts w:ascii="Times New Roman" w:hAnsi="Times New Roman" w:cs="Times New Roman"/>
          <w:color w:val="000000" w:themeColor="text1"/>
          <w:sz w:val="24"/>
          <w:szCs w:val="24"/>
          <w:u w:val="single"/>
        </w:rPr>
      </w:pPr>
      <w:r w:rsidRPr="008B034A">
        <w:rPr>
          <w:rFonts w:ascii="Times New Roman" w:hAnsi="Times New Roman" w:cs="Times New Roman"/>
          <w:color w:val="000000" w:themeColor="text1"/>
          <w:sz w:val="24"/>
          <w:szCs w:val="24"/>
          <w:u w:val="single"/>
        </w:rPr>
        <w:t xml:space="preserve">                </w:t>
      </w:r>
      <w:r w:rsidRPr="008B034A">
        <w:rPr>
          <w:rFonts w:ascii="Times New Roman" w:hAnsi="Times New Roman" w:cs="Times New Roman"/>
          <w:color w:val="000000" w:themeColor="text1"/>
          <w:sz w:val="24"/>
          <w:szCs w:val="24"/>
        </w:rPr>
        <w:t xml:space="preserve">        </w:t>
      </w:r>
      <w:r w:rsidRPr="008B034A">
        <w:rPr>
          <w:rFonts w:ascii="Times New Roman" w:hAnsi="Times New Roman" w:cs="Times New Roman"/>
          <w:color w:val="000000" w:themeColor="text1"/>
          <w:sz w:val="24"/>
          <w:szCs w:val="24"/>
          <w:u w:val="single"/>
        </w:rPr>
        <w:t xml:space="preserve">                </w:t>
      </w:r>
    </w:p>
    <w:p w:rsidR="00E638D5" w:rsidRPr="008B034A" w:rsidRDefault="00E638D5" w:rsidP="008B034A">
      <w:pPr>
        <w:spacing w:line="300" w:lineRule="auto"/>
        <w:ind w:firstLineChars="200" w:firstLine="480"/>
        <w:rPr>
          <w:rFonts w:ascii="Times New Roman" w:hAnsi="Times New Roman" w:cs="Times New Roman"/>
          <w:color w:val="000000" w:themeColor="text1"/>
          <w:sz w:val="24"/>
          <w:szCs w:val="24"/>
          <w:u w:val="single"/>
        </w:rPr>
      </w:pPr>
      <w:proofErr w:type="gramStart"/>
      <w:r w:rsidRPr="008B034A">
        <w:rPr>
          <w:rFonts w:ascii="Times New Roman" w:hAnsi="Times New Roman" w:cs="Times New Roman"/>
          <w:color w:val="000000" w:themeColor="text1"/>
          <w:sz w:val="24"/>
          <w:szCs w:val="24"/>
        </w:rPr>
        <w:t>杨栋云</w:t>
      </w:r>
      <w:proofErr w:type="gramEnd"/>
      <w:r w:rsidR="008B034A" w:rsidRPr="008B034A">
        <w:rPr>
          <w:rFonts w:ascii="Times New Roman" w:hAnsi="Times New Roman" w:cs="Times New Roman"/>
          <w:color w:val="000000" w:themeColor="text1"/>
          <w:sz w:val="24"/>
          <w:szCs w:val="24"/>
        </w:rPr>
        <w:t xml:space="preserve">                   </w:t>
      </w:r>
      <w:r w:rsidRPr="008B034A">
        <w:rPr>
          <w:rFonts w:ascii="Times New Roman" w:hAnsi="Times New Roman" w:cs="Times New Roman"/>
          <w:color w:val="000000" w:themeColor="text1"/>
          <w:sz w:val="24"/>
          <w:szCs w:val="24"/>
        </w:rPr>
        <w:t>王建琳</w:t>
      </w:r>
    </w:p>
    <w:p w:rsidR="00E638D5" w:rsidRPr="008B034A" w:rsidRDefault="00E638D5" w:rsidP="00E638D5">
      <w:pPr>
        <w:spacing w:line="300" w:lineRule="auto"/>
        <w:ind w:firstLineChars="250" w:firstLine="600"/>
        <w:jc w:val="right"/>
        <w:rPr>
          <w:rFonts w:ascii="Times New Roman" w:hAnsi="Times New Roman" w:cs="Times New Roman"/>
          <w:color w:val="000000" w:themeColor="text1"/>
          <w:sz w:val="24"/>
          <w:szCs w:val="24"/>
        </w:rPr>
      </w:pPr>
    </w:p>
    <w:p w:rsidR="00BC721C" w:rsidRPr="008B034A" w:rsidRDefault="00BC721C" w:rsidP="00E638D5">
      <w:pPr>
        <w:spacing w:line="300" w:lineRule="auto"/>
        <w:ind w:firstLineChars="250" w:firstLine="600"/>
        <w:jc w:val="right"/>
        <w:rPr>
          <w:rFonts w:ascii="Times New Roman" w:hAnsi="Times New Roman" w:cs="Times New Roman"/>
          <w:color w:val="000000" w:themeColor="text1"/>
          <w:sz w:val="24"/>
          <w:szCs w:val="24"/>
        </w:rPr>
      </w:pPr>
    </w:p>
    <w:p w:rsidR="00E638D5" w:rsidRPr="008B034A" w:rsidRDefault="00E638D5" w:rsidP="00E638D5">
      <w:pPr>
        <w:spacing w:line="300" w:lineRule="auto"/>
        <w:ind w:firstLineChars="250" w:firstLine="600"/>
        <w:jc w:val="right"/>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江苏中天科技股份有限公司</w:t>
      </w:r>
    </w:p>
    <w:p w:rsidR="00424B82" w:rsidRPr="008B034A" w:rsidRDefault="00E638D5" w:rsidP="00E638D5">
      <w:pPr>
        <w:spacing w:line="300" w:lineRule="auto"/>
        <w:jc w:val="right"/>
        <w:rPr>
          <w:rFonts w:ascii="Times New Roman" w:hAnsi="Times New Roman" w:cs="Times New Roman"/>
          <w:color w:val="000000" w:themeColor="text1"/>
          <w:sz w:val="24"/>
          <w:szCs w:val="24"/>
        </w:rPr>
      </w:pPr>
      <w:r w:rsidRPr="008B034A">
        <w:rPr>
          <w:rFonts w:ascii="Times New Roman" w:hAnsi="Times New Roman" w:cs="Times New Roman"/>
          <w:color w:val="000000" w:themeColor="text1"/>
          <w:sz w:val="24"/>
          <w:szCs w:val="24"/>
        </w:rPr>
        <w:t>2018</w:t>
      </w:r>
      <w:r w:rsidRPr="008B034A">
        <w:rPr>
          <w:rFonts w:ascii="Times New Roman" w:hAnsi="Times New Roman" w:cs="Times New Roman"/>
          <w:color w:val="000000" w:themeColor="text1"/>
          <w:sz w:val="24"/>
          <w:szCs w:val="24"/>
        </w:rPr>
        <w:t>年</w:t>
      </w:r>
      <w:r w:rsidR="00434D8E" w:rsidRPr="008B034A">
        <w:rPr>
          <w:rFonts w:ascii="Times New Roman" w:hAnsi="Times New Roman" w:cs="Times New Roman"/>
          <w:color w:val="000000" w:themeColor="text1"/>
          <w:sz w:val="24"/>
          <w:szCs w:val="24"/>
        </w:rPr>
        <w:t>9</w:t>
      </w:r>
      <w:r w:rsidRPr="008B034A">
        <w:rPr>
          <w:rFonts w:ascii="Times New Roman" w:hAnsi="Times New Roman" w:cs="Times New Roman"/>
          <w:color w:val="000000" w:themeColor="text1"/>
          <w:sz w:val="24"/>
          <w:szCs w:val="24"/>
        </w:rPr>
        <w:t>月</w:t>
      </w:r>
      <w:r w:rsidR="00D23901" w:rsidRPr="008B034A">
        <w:rPr>
          <w:rFonts w:ascii="Times New Roman" w:hAnsi="Times New Roman" w:cs="Times New Roman"/>
          <w:color w:val="000000" w:themeColor="text1"/>
          <w:sz w:val="24"/>
          <w:szCs w:val="24"/>
        </w:rPr>
        <w:t>7</w:t>
      </w:r>
      <w:r w:rsidRPr="008B034A">
        <w:rPr>
          <w:rFonts w:ascii="Times New Roman" w:hAnsi="Times New Roman" w:cs="Times New Roman"/>
          <w:color w:val="000000" w:themeColor="text1"/>
          <w:sz w:val="24"/>
          <w:szCs w:val="24"/>
        </w:rPr>
        <w:t>日</w:t>
      </w:r>
    </w:p>
    <w:sectPr w:rsidR="00424B82" w:rsidRPr="008B034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2A" w:rsidRDefault="00274B63">
      <w:r>
        <w:separator/>
      </w:r>
    </w:p>
  </w:endnote>
  <w:endnote w:type="continuationSeparator" w:id="0">
    <w:p w:rsidR="00B22F2A" w:rsidRDefault="002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56829106"/>
      <w:docPartObj>
        <w:docPartGallery w:val="Page Numbers (Bottom of Page)"/>
        <w:docPartUnique/>
      </w:docPartObj>
    </w:sdtPr>
    <w:sdtEndPr/>
    <w:sdtContent>
      <w:p w:rsidR="00102FA4" w:rsidRPr="00102FA4" w:rsidRDefault="00E638D5" w:rsidP="00102FA4">
        <w:pPr>
          <w:pStyle w:val="a3"/>
          <w:jc w:val="center"/>
          <w:rPr>
            <w:rFonts w:ascii="Times New Roman" w:hAnsi="Times New Roman" w:cs="Times New Roman"/>
          </w:rPr>
        </w:pPr>
        <w:r w:rsidRPr="00102FA4">
          <w:rPr>
            <w:rFonts w:ascii="Times New Roman" w:hAnsi="Times New Roman" w:cs="Times New Roman"/>
          </w:rPr>
          <w:fldChar w:fldCharType="begin"/>
        </w:r>
        <w:r w:rsidRPr="00102FA4">
          <w:rPr>
            <w:rFonts w:ascii="Times New Roman" w:hAnsi="Times New Roman" w:cs="Times New Roman"/>
          </w:rPr>
          <w:instrText>PAGE   \* MERGEFORMAT</w:instrText>
        </w:r>
        <w:r w:rsidRPr="00102FA4">
          <w:rPr>
            <w:rFonts w:ascii="Times New Roman" w:hAnsi="Times New Roman" w:cs="Times New Roman"/>
          </w:rPr>
          <w:fldChar w:fldCharType="separate"/>
        </w:r>
        <w:r w:rsidR="00C20279" w:rsidRPr="00C20279">
          <w:rPr>
            <w:rFonts w:ascii="Times New Roman" w:hAnsi="Times New Roman" w:cs="Times New Roman"/>
            <w:noProof/>
            <w:lang w:val="zh-CN"/>
          </w:rPr>
          <w:t>5</w:t>
        </w:r>
        <w:r w:rsidRPr="00102FA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2A" w:rsidRDefault="00274B63">
      <w:r>
        <w:separator/>
      </w:r>
    </w:p>
  </w:footnote>
  <w:footnote w:type="continuationSeparator" w:id="0">
    <w:p w:rsidR="00B22F2A" w:rsidRDefault="0027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53"/>
    <w:rsid w:val="0000051B"/>
    <w:rsid w:val="00042244"/>
    <w:rsid w:val="00091642"/>
    <w:rsid w:val="000C6330"/>
    <w:rsid w:val="000E112B"/>
    <w:rsid w:val="001436A4"/>
    <w:rsid w:val="001A745A"/>
    <w:rsid w:val="001B5D10"/>
    <w:rsid w:val="0021002D"/>
    <w:rsid w:val="00224ABA"/>
    <w:rsid w:val="00237194"/>
    <w:rsid w:val="0024724C"/>
    <w:rsid w:val="00253948"/>
    <w:rsid w:val="00274B63"/>
    <w:rsid w:val="002F3ECB"/>
    <w:rsid w:val="00301B54"/>
    <w:rsid w:val="00323A29"/>
    <w:rsid w:val="003565A8"/>
    <w:rsid w:val="00370529"/>
    <w:rsid w:val="00374E8F"/>
    <w:rsid w:val="003A35E8"/>
    <w:rsid w:val="003B415D"/>
    <w:rsid w:val="003B63D8"/>
    <w:rsid w:val="003D15AA"/>
    <w:rsid w:val="00421822"/>
    <w:rsid w:val="00424B82"/>
    <w:rsid w:val="00434D8E"/>
    <w:rsid w:val="00487F59"/>
    <w:rsid w:val="0049534D"/>
    <w:rsid w:val="004A4394"/>
    <w:rsid w:val="004D15D0"/>
    <w:rsid w:val="005317B2"/>
    <w:rsid w:val="005B2E91"/>
    <w:rsid w:val="00612CE4"/>
    <w:rsid w:val="00736C11"/>
    <w:rsid w:val="00743F63"/>
    <w:rsid w:val="00784224"/>
    <w:rsid w:val="0080141E"/>
    <w:rsid w:val="00803853"/>
    <w:rsid w:val="008B034A"/>
    <w:rsid w:val="008E091B"/>
    <w:rsid w:val="00994157"/>
    <w:rsid w:val="009B0FFC"/>
    <w:rsid w:val="00A91073"/>
    <w:rsid w:val="00A9134C"/>
    <w:rsid w:val="00AE11B3"/>
    <w:rsid w:val="00AE3CCF"/>
    <w:rsid w:val="00AF63F4"/>
    <w:rsid w:val="00B00162"/>
    <w:rsid w:val="00B22F2A"/>
    <w:rsid w:val="00B2384B"/>
    <w:rsid w:val="00B976F1"/>
    <w:rsid w:val="00BA302C"/>
    <w:rsid w:val="00BC721C"/>
    <w:rsid w:val="00C20279"/>
    <w:rsid w:val="00C32772"/>
    <w:rsid w:val="00C90C44"/>
    <w:rsid w:val="00C975A2"/>
    <w:rsid w:val="00CE6085"/>
    <w:rsid w:val="00D10A53"/>
    <w:rsid w:val="00D23901"/>
    <w:rsid w:val="00D50BBD"/>
    <w:rsid w:val="00D737AB"/>
    <w:rsid w:val="00D84A54"/>
    <w:rsid w:val="00D86DF6"/>
    <w:rsid w:val="00D92C82"/>
    <w:rsid w:val="00DD57FD"/>
    <w:rsid w:val="00E638D5"/>
    <w:rsid w:val="00E80395"/>
    <w:rsid w:val="00E82B5C"/>
    <w:rsid w:val="00F057E9"/>
    <w:rsid w:val="00F10A23"/>
    <w:rsid w:val="00F65EC1"/>
    <w:rsid w:val="00F90C87"/>
    <w:rsid w:val="00FB0C3B"/>
    <w:rsid w:val="00FE0997"/>
    <w:rsid w:val="00FE6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D5"/>
    <w:pPr>
      <w:widowControl w:val="0"/>
      <w:jc w:val="both"/>
    </w:pPr>
  </w:style>
  <w:style w:type="paragraph" w:styleId="1">
    <w:name w:val="heading 1"/>
    <w:basedOn w:val="a"/>
    <w:link w:val="1Char"/>
    <w:uiPriority w:val="9"/>
    <w:qFormat/>
    <w:rsid w:val="00E638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38D5"/>
    <w:rPr>
      <w:rFonts w:ascii="宋体" w:eastAsia="宋体" w:hAnsi="宋体" w:cs="宋体"/>
      <w:b/>
      <w:bCs/>
      <w:kern w:val="36"/>
      <w:sz w:val="48"/>
      <w:szCs w:val="48"/>
    </w:rPr>
  </w:style>
  <w:style w:type="paragraph" w:styleId="a3">
    <w:name w:val="footer"/>
    <w:basedOn w:val="a"/>
    <w:link w:val="Char"/>
    <w:uiPriority w:val="99"/>
    <w:unhideWhenUsed/>
    <w:rsid w:val="00E638D5"/>
    <w:pPr>
      <w:tabs>
        <w:tab w:val="center" w:pos="4153"/>
        <w:tab w:val="right" w:pos="8306"/>
      </w:tabs>
      <w:snapToGrid w:val="0"/>
      <w:jc w:val="left"/>
    </w:pPr>
    <w:rPr>
      <w:sz w:val="18"/>
      <w:szCs w:val="18"/>
    </w:rPr>
  </w:style>
  <w:style w:type="character" w:customStyle="1" w:styleId="Char">
    <w:name w:val="页脚 Char"/>
    <w:basedOn w:val="a0"/>
    <w:link w:val="a3"/>
    <w:uiPriority w:val="99"/>
    <w:rsid w:val="00E638D5"/>
    <w:rPr>
      <w:sz w:val="18"/>
      <w:szCs w:val="18"/>
    </w:rPr>
  </w:style>
  <w:style w:type="character" w:styleId="a4">
    <w:name w:val="Hyperlink"/>
    <w:basedOn w:val="a0"/>
    <w:uiPriority w:val="99"/>
    <w:semiHidden/>
    <w:unhideWhenUsed/>
    <w:rsid w:val="00E80395"/>
    <w:rPr>
      <w:color w:val="0000FF"/>
      <w:u w:val="single"/>
    </w:rPr>
  </w:style>
  <w:style w:type="paragraph" w:styleId="a5">
    <w:name w:val="Balloon Text"/>
    <w:basedOn w:val="a"/>
    <w:link w:val="Char0"/>
    <w:uiPriority w:val="99"/>
    <w:semiHidden/>
    <w:unhideWhenUsed/>
    <w:rsid w:val="00AE3CCF"/>
    <w:rPr>
      <w:sz w:val="18"/>
      <w:szCs w:val="18"/>
    </w:rPr>
  </w:style>
  <w:style w:type="character" w:customStyle="1" w:styleId="Char0">
    <w:name w:val="批注框文本 Char"/>
    <w:basedOn w:val="a0"/>
    <w:link w:val="a5"/>
    <w:uiPriority w:val="99"/>
    <w:semiHidden/>
    <w:rsid w:val="00AE3CCF"/>
    <w:rPr>
      <w:sz w:val="18"/>
      <w:szCs w:val="18"/>
    </w:rPr>
  </w:style>
  <w:style w:type="paragraph" w:customStyle="1" w:styleId="005">
    <w:name w:val="005正文"/>
    <w:basedOn w:val="a"/>
    <w:link w:val="005Char"/>
    <w:rsid w:val="00C975A2"/>
    <w:pPr>
      <w:spacing w:beforeLines="50" w:before="156" w:afterLines="50" w:after="156" w:line="360" w:lineRule="auto"/>
      <w:ind w:firstLineChars="200" w:firstLine="482"/>
    </w:pPr>
    <w:rPr>
      <w:rFonts w:ascii="Times New Roman" w:eastAsia="宋体" w:hAnsi="Times New Roman" w:cs="Times New Roman"/>
      <w:sz w:val="24"/>
    </w:rPr>
  </w:style>
  <w:style w:type="character" w:customStyle="1" w:styleId="005Char">
    <w:name w:val="005正文 Char"/>
    <w:link w:val="005"/>
    <w:rsid w:val="00C975A2"/>
    <w:rPr>
      <w:rFonts w:ascii="Times New Roman" w:eastAsia="宋体" w:hAnsi="Times New Roman" w:cs="Times New Roman"/>
      <w:sz w:val="24"/>
    </w:rPr>
  </w:style>
  <w:style w:type="paragraph" w:customStyle="1" w:styleId="Default">
    <w:name w:val="Default"/>
    <w:rsid w:val="008B034A"/>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D5"/>
    <w:pPr>
      <w:widowControl w:val="0"/>
      <w:jc w:val="both"/>
    </w:pPr>
  </w:style>
  <w:style w:type="paragraph" w:styleId="1">
    <w:name w:val="heading 1"/>
    <w:basedOn w:val="a"/>
    <w:link w:val="1Char"/>
    <w:uiPriority w:val="9"/>
    <w:qFormat/>
    <w:rsid w:val="00E638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38D5"/>
    <w:rPr>
      <w:rFonts w:ascii="宋体" w:eastAsia="宋体" w:hAnsi="宋体" w:cs="宋体"/>
      <w:b/>
      <w:bCs/>
      <w:kern w:val="36"/>
      <w:sz w:val="48"/>
      <w:szCs w:val="48"/>
    </w:rPr>
  </w:style>
  <w:style w:type="paragraph" w:styleId="a3">
    <w:name w:val="footer"/>
    <w:basedOn w:val="a"/>
    <w:link w:val="Char"/>
    <w:uiPriority w:val="99"/>
    <w:unhideWhenUsed/>
    <w:rsid w:val="00E638D5"/>
    <w:pPr>
      <w:tabs>
        <w:tab w:val="center" w:pos="4153"/>
        <w:tab w:val="right" w:pos="8306"/>
      </w:tabs>
      <w:snapToGrid w:val="0"/>
      <w:jc w:val="left"/>
    </w:pPr>
    <w:rPr>
      <w:sz w:val="18"/>
      <w:szCs w:val="18"/>
    </w:rPr>
  </w:style>
  <w:style w:type="character" w:customStyle="1" w:styleId="Char">
    <w:name w:val="页脚 Char"/>
    <w:basedOn w:val="a0"/>
    <w:link w:val="a3"/>
    <w:uiPriority w:val="99"/>
    <w:rsid w:val="00E638D5"/>
    <w:rPr>
      <w:sz w:val="18"/>
      <w:szCs w:val="18"/>
    </w:rPr>
  </w:style>
  <w:style w:type="character" w:styleId="a4">
    <w:name w:val="Hyperlink"/>
    <w:basedOn w:val="a0"/>
    <w:uiPriority w:val="99"/>
    <w:semiHidden/>
    <w:unhideWhenUsed/>
    <w:rsid w:val="00E80395"/>
    <w:rPr>
      <w:color w:val="0000FF"/>
      <w:u w:val="single"/>
    </w:rPr>
  </w:style>
  <w:style w:type="paragraph" w:styleId="a5">
    <w:name w:val="Balloon Text"/>
    <w:basedOn w:val="a"/>
    <w:link w:val="Char0"/>
    <w:uiPriority w:val="99"/>
    <w:semiHidden/>
    <w:unhideWhenUsed/>
    <w:rsid w:val="00AE3CCF"/>
    <w:rPr>
      <w:sz w:val="18"/>
      <w:szCs w:val="18"/>
    </w:rPr>
  </w:style>
  <w:style w:type="character" w:customStyle="1" w:styleId="Char0">
    <w:name w:val="批注框文本 Char"/>
    <w:basedOn w:val="a0"/>
    <w:link w:val="a5"/>
    <w:uiPriority w:val="99"/>
    <w:semiHidden/>
    <w:rsid w:val="00AE3CCF"/>
    <w:rPr>
      <w:sz w:val="18"/>
      <w:szCs w:val="18"/>
    </w:rPr>
  </w:style>
  <w:style w:type="paragraph" w:customStyle="1" w:styleId="005">
    <w:name w:val="005正文"/>
    <w:basedOn w:val="a"/>
    <w:link w:val="005Char"/>
    <w:rsid w:val="00C975A2"/>
    <w:pPr>
      <w:spacing w:beforeLines="50" w:before="156" w:afterLines="50" w:after="156" w:line="360" w:lineRule="auto"/>
      <w:ind w:firstLineChars="200" w:firstLine="482"/>
    </w:pPr>
    <w:rPr>
      <w:rFonts w:ascii="Times New Roman" w:eastAsia="宋体" w:hAnsi="Times New Roman" w:cs="Times New Roman"/>
      <w:sz w:val="24"/>
    </w:rPr>
  </w:style>
  <w:style w:type="character" w:customStyle="1" w:styleId="005Char">
    <w:name w:val="005正文 Char"/>
    <w:link w:val="005"/>
    <w:rsid w:val="00C975A2"/>
    <w:rPr>
      <w:rFonts w:ascii="Times New Roman" w:eastAsia="宋体" w:hAnsi="Times New Roman" w:cs="Times New Roman"/>
      <w:sz w:val="24"/>
    </w:rPr>
  </w:style>
  <w:style w:type="paragraph" w:customStyle="1" w:styleId="Default">
    <w:name w:val="Default"/>
    <w:rsid w:val="008B034A"/>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quote.eastmoney.com/stock,600522.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F941-C1E6-4A2E-B831-F81EE775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Pages>
  <Words>619</Words>
  <Characters>3531</Characters>
  <Application>Microsoft Office Word</Application>
  <DocSecurity>0</DocSecurity>
  <Lines>29</Lines>
  <Paragraphs>8</Paragraphs>
  <ScaleCrop>false</ScaleCrop>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111</cp:revision>
  <dcterms:created xsi:type="dcterms:W3CDTF">2018-01-09T13:23:00Z</dcterms:created>
  <dcterms:modified xsi:type="dcterms:W3CDTF">2018-09-07T07:05:00Z</dcterms:modified>
</cp:coreProperties>
</file>