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D0" w:rsidRDefault="008F0AD0" w:rsidP="008F0AD0">
      <w:pPr>
        <w:jc w:val="center"/>
        <w:rPr>
          <w:rFonts w:cs="Times New Roman"/>
          <w:sz w:val="30"/>
          <w:szCs w:val="30"/>
        </w:rPr>
      </w:pPr>
      <w:r w:rsidRPr="009072E6">
        <w:rPr>
          <w:rFonts w:cs="宋体" w:hint="eastAsia"/>
          <w:sz w:val="30"/>
          <w:szCs w:val="30"/>
        </w:rPr>
        <w:t>深圳燃气</w:t>
      </w:r>
      <w:r w:rsidR="00257EC3">
        <w:rPr>
          <w:sz w:val="30"/>
          <w:szCs w:val="30"/>
        </w:rPr>
        <w:t>2</w:t>
      </w:r>
      <w:r w:rsidR="00257EC3">
        <w:rPr>
          <w:rFonts w:hint="eastAsia"/>
          <w:sz w:val="30"/>
          <w:szCs w:val="30"/>
        </w:rPr>
        <w:t>01</w:t>
      </w:r>
      <w:r w:rsidR="00586FA1">
        <w:rPr>
          <w:sz w:val="30"/>
          <w:szCs w:val="30"/>
        </w:rPr>
        <w:t>9</w:t>
      </w:r>
      <w:r w:rsidR="00257EC3">
        <w:rPr>
          <w:rFonts w:hint="eastAsia"/>
          <w:sz w:val="30"/>
          <w:szCs w:val="30"/>
        </w:rPr>
        <w:t>年</w:t>
      </w:r>
      <w:r w:rsidR="009762C4">
        <w:rPr>
          <w:rFonts w:hint="eastAsia"/>
          <w:sz w:val="30"/>
          <w:szCs w:val="30"/>
        </w:rPr>
        <w:t>6</w:t>
      </w:r>
      <w:r w:rsidRPr="009072E6">
        <w:rPr>
          <w:rFonts w:cs="宋体" w:hint="eastAsia"/>
          <w:sz w:val="30"/>
          <w:szCs w:val="30"/>
        </w:rPr>
        <w:t>月接待投资者情况表</w:t>
      </w:r>
    </w:p>
    <w:p w:rsidR="008F0AD0" w:rsidRPr="00FE65E6" w:rsidRDefault="008F0AD0" w:rsidP="008F0AD0">
      <w:pPr>
        <w:jc w:val="center"/>
        <w:rPr>
          <w:rFonts w:cs="Times New Roman"/>
          <w:sz w:val="30"/>
          <w:szCs w:val="30"/>
        </w:rPr>
      </w:pP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2731"/>
        <w:gridCol w:w="2076"/>
        <w:gridCol w:w="2313"/>
      </w:tblGrid>
      <w:tr w:rsidR="008F0AD0" w:rsidRPr="00AE31B7" w:rsidTr="00F17AD7">
        <w:trPr>
          <w:trHeight w:val="699"/>
        </w:trPr>
        <w:tc>
          <w:tcPr>
            <w:tcW w:w="131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1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来访机构</w:t>
            </w:r>
          </w:p>
        </w:tc>
        <w:tc>
          <w:tcPr>
            <w:tcW w:w="207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人员</w:t>
            </w:r>
          </w:p>
        </w:tc>
        <w:tc>
          <w:tcPr>
            <w:tcW w:w="2313" w:type="dxa"/>
            <w:vAlign w:val="center"/>
          </w:tcPr>
          <w:p w:rsidR="008F0AD0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调研主要内容</w:t>
            </w:r>
          </w:p>
        </w:tc>
      </w:tr>
      <w:tr w:rsidR="00061604" w:rsidRPr="00D92F54" w:rsidTr="00D7298B">
        <w:trPr>
          <w:trHeight w:val="699"/>
        </w:trPr>
        <w:tc>
          <w:tcPr>
            <w:tcW w:w="1316" w:type="dxa"/>
          </w:tcPr>
          <w:p w:rsidR="00061604" w:rsidRPr="00FD3013" w:rsidRDefault="00061604" w:rsidP="00061604">
            <w:r w:rsidRPr="00FD3013">
              <w:rPr>
                <w:rFonts w:hint="eastAsia"/>
              </w:rPr>
              <w:t>6.</w:t>
            </w:r>
            <w:r>
              <w:rPr>
                <w:rFonts w:hint="eastAsia"/>
              </w:rPr>
              <w:t>4</w:t>
            </w:r>
          </w:p>
        </w:tc>
        <w:tc>
          <w:tcPr>
            <w:tcW w:w="2731" w:type="dxa"/>
          </w:tcPr>
          <w:p w:rsidR="00061604" w:rsidRPr="00FD3013" w:rsidRDefault="00061604" w:rsidP="00061604">
            <w:r>
              <w:rPr>
                <w:rFonts w:hint="eastAsia"/>
              </w:rPr>
              <w:t>新时代</w:t>
            </w:r>
            <w:r w:rsidRPr="00FD3013">
              <w:rPr>
                <w:rFonts w:hint="eastAsia"/>
              </w:rPr>
              <w:t>证券</w:t>
            </w:r>
          </w:p>
        </w:tc>
        <w:tc>
          <w:tcPr>
            <w:tcW w:w="2076" w:type="dxa"/>
          </w:tcPr>
          <w:p w:rsidR="00061604" w:rsidRPr="00FD3013" w:rsidRDefault="00061604" w:rsidP="00610BE3">
            <w:r>
              <w:rPr>
                <w:rFonts w:hint="eastAsia"/>
              </w:rPr>
              <w:t>邱懿峰</w:t>
            </w:r>
          </w:p>
        </w:tc>
        <w:tc>
          <w:tcPr>
            <w:tcW w:w="2313" w:type="dxa"/>
          </w:tcPr>
          <w:p w:rsidR="00061604" w:rsidRDefault="00061604" w:rsidP="00610BE3">
            <w:r w:rsidRPr="00FD3013">
              <w:rPr>
                <w:rFonts w:hint="eastAsia"/>
              </w:rPr>
              <w:t>公司生产经营情况和业务发展战略情况</w:t>
            </w:r>
          </w:p>
        </w:tc>
      </w:tr>
      <w:tr w:rsidR="00061604" w:rsidRPr="00D92F54" w:rsidTr="00D7298B">
        <w:trPr>
          <w:trHeight w:val="699"/>
        </w:trPr>
        <w:tc>
          <w:tcPr>
            <w:tcW w:w="1316" w:type="dxa"/>
          </w:tcPr>
          <w:p w:rsidR="00061604" w:rsidRPr="00CA11E0" w:rsidRDefault="00061604" w:rsidP="00061604">
            <w:r w:rsidRPr="00CA11E0">
              <w:rPr>
                <w:rFonts w:hint="eastAsia"/>
              </w:rPr>
              <w:t>6.</w:t>
            </w:r>
            <w:r>
              <w:rPr>
                <w:rFonts w:hint="eastAsia"/>
              </w:rPr>
              <w:t>5</w:t>
            </w:r>
          </w:p>
        </w:tc>
        <w:tc>
          <w:tcPr>
            <w:tcW w:w="2731" w:type="dxa"/>
          </w:tcPr>
          <w:p w:rsidR="00061604" w:rsidRPr="00CA11E0" w:rsidRDefault="00061604" w:rsidP="000756DF">
            <w:r>
              <w:rPr>
                <w:rFonts w:hint="eastAsia"/>
              </w:rPr>
              <w:t>国泰君安证券</w:t>
            </w:r>
          </w:p>
        </w:tc>
        <w:tc>
          <w:tcPr>
            <w:tcW w:w="2076" w:type="dxa"/>
          </w:tcPr>
          <w:p w:rsidR="00061604" w:rsidRPr="00CA11E0" w:rsidRDefault="00061604" w:rsidP="000756DF">
            <w:r>
              <w:rPr>
                <w:rFonts w:hint="eastAsia"/>
              </w:rPr>
              <w:t>辛大伟</w:t>
            </w:r>
          </w:p>
        </w:tc>
        <w:tc>
          <w:tcPr>
            <w:tcW w:w="2313" w:type="dxa"/>
          </w:tcPr>
          <w:p w:rsidR="00061604" w:rsidRDefault="00061604" w:rsidP="000756DF">
            <w:r w:rsidRPr="00CA11E0">
              <w:rPr>
                <w:rFonts w:hint="eastAsia"/>
              </w:rPr>
              <w:t>公司生产经营情况和业务发展战略情况</w:t>
            </w:r>
          </w:p>
        </w:tc>
      </w:tr>
      <w:tr w:rsidR="00061604" w:rsidRPr="00D92F54" w:rsidTr="00D7298B">
        <w:trPr>
          <w:trHeight w:val="699"/>
        </w:trPr>
        <w:tc>
          <w:tcPr>
            <w:tcW w:w="1316" w:type="dxa"/>
          </w:tcPr>
          <w:p w:rsidR="00061604" w:rsidRPr="00060CCC" w:rsidRDefault="00061604" w:rsidP="00A06E42">
            <w:r w:rsidRPr="00060CCC">
              <w:rPr>
                <w:rFonts w:hint="eastAsia"/>
              </w:rPr>
              <w:t>6.19</w:t>
            </w:r>
          </w:p>
        </w:tc>
        <w:tc>
          <w:tcPr>
            <w:tcW w:w="2731" w:type="dxa"/>
          </w:tcPr>
          <w:p w:rsidR="00061604" w:rsidRPr="00060CCC" w:rsidRDefault="00061604" w:rsidP="00A06E42">
            <w:r w:rsidRPr="00060CCC">
              <w:rPr>
                <w:rFonts w:hint="eastAsia"/>
              </w:rPr>
              <w:t>华创证券、光大证券、海通证券、兴业证券、中国人保养老</w:t>
            </w:r>
          </w:p>
        </w:tc>
        <w:tc>
          <w:tcPr>
            <w:tcW w:w="2076" w:type="dxa"/>
          </w:tcPr>
          <w:p w:rsidR="00061604" w:rsidRPr="00060CCC" w:rsidRDefault="00061604" w:rsidP="00A06E42">
            <w:r w:rsidRPr="00060CCC">
              <w:rPr>
                <w:rFonts w:hint="eastAsia"/>
              </w:rPr>
              <w:t>王兆康、于鸿光、傅逸帆、蔡屹、于文博</w:t>
            </w:r>
          </w:p>
        </w:tc>
        <w:tc>
          <w:tcPr>
            <w:tcW w:w="2313" w:type="dxa"/>
          </w:tcPr>
          <w:p w:rsidR="00061604" w:rsidRDefault="00061604" w:rsidP="00A06E42">
            <w:r w:rsidRPr="00060CCC">
              <w:rPr>
                <w:rFonts w:hint="eastAsia"/>
              </w:rPr>
              <w:t>公司生产经营情况和业务发展战略情况</w:t>
            </w:r>
          </w:p>
        </w:tc>
      </w:tr>
      <w:tr w:rsidR="0068782D" w:rsidRPr="00D92F54" w:rsidTr="00D7298B">
        <w:trPr>
          <w:trHeight w:val="699"/>
        </w:trPr>
        <w:tc>
          <w:tcPr>
            <w:tcW w:w="1316" w:type="dxa"/>
          </w:tcPr>
          <w:p w:rsidR="0068782D" w:rsidRPr="00060CCC" w:rsidRDefault="0068782D" w:rsidP="00A06E42">
            <w:pPr>
              <w:rPr>
                <w:rFonts w:hint="eastAsia"/>
              </w:rPr>
            </w:pPr>
            <w:r>
              <w:rPr>
                <w:rFonts w:hint="eastAsia"/>
              </w:rPr>
              <w:t>6.25</w:t>
            </w:r>
          </w:p>
        </w:tc>
        <w:tc>
          <w:tcPr>
            <w:tcW w:w="2731" w:type="dxa"/>
          </w:tcPr>
          <w:p w:rsidR="0068782D" w:rsidRPr="00060CCC" w:rsidRDefault="0068782D" w:rsidP="0068782D">
            <w:pPr>
              <w:rPr>
                <w:rFonts w:hint="eastAsia"/>
              </w:rPr>
            </w:pPr>
            <w:r w:rsidRPr="0068782D">
              <w:rPr>
                <w:rFonts w:hint="eastAsia"/>
              </w:rPr>
              <w:t>华泰证券、银华基金</w:t>
            </w:r>
          </w:p>
        </w:tc>
        <w:tc>
          <w:tcPr>
            <w:tcW w:w="2076" w:type="dxa"/>
          </w:tcPr>
          <w:p w:rsidR="0068782D" w:rsidRPr="00060CCC" w:rsidRDefault="0068782D" w:rsidP="00A06E42">
            <w:pPr>
              <w:rPr>
                <w:rFonts w:hint="eastAsia"/>
              </w:rPr>
            </w:pPr>
            <w:r w:rsidRPr="0068782D">
              <w:rPr>
                <w:rFonts w:hint="eastAsia"/>
              </w:rPr>
              <w:t>吴祖鹏</w:t>
            </w:r>
            <w:r>
              <w:rPr>
                <w:rFonts w:hint="eastAsia"/>
              </w:rPr>
              <w:t>、</w:t>
            </w:r>
            <w:r w:rsidRPr="0068782D">
              <w:rPr>
                <w:rFonts w:hint="eastAsia"/>
              </w:rPr>
              <w:t>谭嘉峻</w:t>
            </w:r>
          </w:p>
        </w:tc>
        <w:tc>
          <w:tcPr>
            <w:tcW w:w="2313" w:type="dxa"/>
          </w:tcPr>
          <w:p w:rsidR="0068782D" w:rsidRPr="00060CCC" w:rsidRDefault="0068782D" w:rsidP="00A06E42">
            <w:pPr>
              <w:rPr>
                <w:rFonts w:hint="eastAsia"/>
              </w:rPr>
            </w:pPr>
            <w:r w:rsidRPr="0068782D">
              <w:rPr>
                <w:rFonts w:hint="eastAsia"/>
              </w:rPr>
              <w:t>公司生产经营情况和业务发展战略情况</w:t>
            </w:r>
            <w:bookmarkStart w:id="0" w:name="_GoBack"/>
            <w:bookmarkEnd w:id="0"/>
          </w:p>
        </w:tc>
      </w:tr>
    </w:tbl>
    <w:p w:rsidR="00823449" w:rsidRPr="000D49FB" w:rsidRDefault="00823449"/>
    <w:sectPr w:rsidR="00823449" w:rsidRPr="000D4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02" w:rsidRDefault="00266502" w:rsidP="00C30C51">
      <w:pPr>
        <w:spacing w:before="0" w:line="240" w:lineRule="auto"/>
      </w:pPr>
      <w:r>
        <w:separator/>
      </w:r>
    </w:p>
  </w:endnote>
  <w:endnote w:type="continuationSeparator" w:id="0">
    <w:p w:rsidR="00266502" w:rsidRDefault="00266502" w:rsidP="00C30C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02" w:rsidRDefault="00266502" w:rsidP="00C30C51">
      <w:pPr>
        <w:spacing w:before="0" w:line="240" w:lineRule="auto"/>
      </w:pPr>
      <w:r>
        <w:separator/>
      </w:r>
    </w:p>
  </w:footnote>
  <w:footnote w:type="continuationSeparator" w:id="0">
    <w:p w:rsidR="00266502" w:rsidRDefault="00266502" w:rsidP="00C30C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D0"/>
    <w:rsid w:val="00011419"/>
    <w:rsid w:val="00012CBB"/>
    <w:rsid w:val="000147A8"/>
    <w:rsid w:val="0001640C"/>
    <w:rsid w:val="00022234"/>
    <w:rsid w:val="00033C5E"/>
    <w:rsid w:val="00060101"/>
    <w:rsid w:val="0006093A"/>
    <w:rsid w:val="00061604"/>
    <w:rsid w:val="000664C4"/>
    <w:rsid w:val="000812C8"/>
    <w:rsid w:val="000D49FB"/>
    <w:rsid w:val="000D7AF5"/>
    <w:rsid w:val="000E3B81"/>
    <w:rsid w:val="00122890"/>
    <w:rsid w:val="001309BD"/>
    <w:rsid w:val="001770B8"/>
    <w:rsid w:val="00181809"/>
    <w:rsid w:val="00181B8F"/>
    <w:rsid w:val="001843A5"/>
    <w:rsid w:val="001942B4"/>
    <w:rsid w:val="001A145B"/>
    <w:rsid w:val="001A20D5"/>
    <w:rsid w:val="001D0ACC"/>
    <w:rsid w:val="001E2327"/>
    <w:rsid w:val="001F4AFF"/>
    <w:rsid w:val="00210A44"/>
    <w:rsid w:val="00213324"/>
    <w:rsid w:val="0024291C"/>
    <w:rsid w:val="00257EC3"/>
    <w:rsid w:val="00260BBF"/>
    <w:rsid w:val="00260DD7"/>
    <w:rsid w:val="00266502"/>
    <w:rsid w:val="0026692B"/>
    <w:rsid w:val="00273CFE"/>
    <w:rsid w:val="00274724"/>
    <w:rsid w:val="00280E05"/>
    <w:rsid w:val="002958BB"/>
    <w:rsid w:val="002B4173"/>
    <w:rsid w:val="002D516C"/>
    <w:rsid w:val="002F3034"/>
    <w:rsid w:val="00301821"/>
    <w:rsid w:val="0030441C"/>
    <w:rsid w:val="00304F04"/>
    <w:rsid w:val="0030634B"/>
    <w:rsid w:val="00306D45"/>
    <w:rsid w:val="00314374"/>
    <w:rsid w:val="00362CB7"/>
    <w:rsid w:val="00373B09"/>
    <w:rsid w:val="00374696"/>
    <w:rsid w:val="00375C1E"/>
    <w:rsid w:val="003766A4"/>
    <w:rsid w:val="00396CD1"/>
    <w:rsid w:val="003A2B66"/>
    <w:rsid w:val="003A2E38"/>
    <w:rsid w:val="003A3D80"/>
    <w:rsid w:val="003B16AF"/>
    <w:rsid w:val="003B22DE"/>
    <w:rsid w:val="003C377E"/>
    <w:rsid w:val="003C5E11"/>
    <w:rsid w:val="003C6B3F"/>
    <w:rsid w:val="00402FCE"/>
    <w:rsid w:val="00404828"/>
    <w:rsid w:val="004109D9"/>
    <w:rsid w:val="00412419"/>
    <w:rsid w:val="00421B37"/>
    <w:rsid w:val="00457E5C"/>
    <w:rsid w:val="004707D6"/>
    <w:rsid w:val="004720FC"/>
    <w:rsid w:val="00483A76"/>
    <w:rsid w:val="00483B05"/>
    <w:rsid w:val="00490FE1"/>
    <w:rsid w:val="004B6BAB"/>
    <w:rsid w:val="004C36D1"/>
    <w:rsid w:val="004C57BF"/>
    <w:rsid w:val="004D6C2D"/>
    <w:rsid w:val="004E1DE6"/>
    <w:rsid w:val="004F1588"/>
    <w:rsid w:val="004F37B0"/>
    <w:rsid w:val="004F4A51"/>
    <w:rsid w:val="004F6934"/>
    <w:rsid w:val="00501E4B"/>
    <w:rsid w:val="005073FC"/>
    <w:rsid w:val="00507571"/>
    <w:rsid w:val="0051593D"/>
    <w:rsid w:val="005159B0"/>
    <w:rsid w:val="005256C0"/>
    <w:rsid w:val="00534421"/>
    <w:rsid w:val="00541688"/>
    <w:rsid w:val="0054520F"/>
    <w:rsid w:val="00554708"/>
    <w:rsid w:val="00554C75"/>
    <w:rsid w:val="00564199"/>
    <w:rsid w:val="00566797"/>
    <w:rsid w:val="00580A94"/>
    <w:rsid w:val="0058370B"/>
    <w:rsid w:val="00586FA1"/>
    <w:rsid w:val="005965D8"/>
    <w:rsid w:val="00596ADF"/>
    <w:rsid w:val="005A4317"/>
    <w:rsid w:val="005A6BC8"/>
    <w:rsid w:val="005B4CEF"/>
    <w:rsid w:val="005C0C71"/>
    <w:rsid w:val="005C21A2"/>
    <w:rsid w:val="005C2D09"/>
    <w:rsid w:val="005E33FA"/>
    <w:rsid w:val="005F52F3"/>
    <w:rsid w:val="00600CA8"/>
    <w:rsid w:val="006018A1"/>
    <w:rsid w:val="00617E11"/>
    <w:rsid w:val="006223DB"/>
    <w:rsid w:val="0064088F"/>
    <w:rsid w:val="006655BB"/>
    <w:rsid w:val="00674B54"/>
    <w:rsid w:val="00681680"/>
    <w:rsid w:val="006832F0"/>
    <w:rsid w:val="0068782D"/>
    <w:rsid w:val="006909D1"/>
    <w:rsid w:val="00696E41"/>
    <w:rsid w:val="006A0C32"/>
    <w:rsid w:val="006A180A"/>
    <w:rsid w:val="006A4640"/>
    <w:rsid w:val="006A6C77"/>
    <w:rsid w:val="006D4793"/>
    <w:rsid w:val="006D57D9"/>
    <w:rsid w:val="006F003D"/>
    <w:rsid w:val="006F25D9"/>
    <w:rsid w:val="006F4DF3"/>
    <w:rsid w:val="006F66ED"/>
    <w:rsid w:val="007104FB"/>
    <w:rsid w:val="00713C9E"/>
    <w:rsid w:val="007345A5"/>
    <w:rsid w:val="00735B31"/>
    <w:rsid w:val="00741319"/>
    <w:rsid w:val="00775241"/>
    <w:rsid w:val="007A53AD"/>
    <w:rsid w:val="007D2D27"/>
    <w:rsid w:val="007E1E58"/>
    <w:rsid w:val="007E3633"/>
    <w:rsid w:val="008020C5"/>
    <w:rsid w:val="00820738"/>
    <w:rsid w:val="00821945"/>
    <w:rsid w:val="00823449"/>
    <w:rsid w:val="00824C2A"/>
    <w:rsid w:val="00825F4E"/>
    <w:rsid w:val="008302A9"/>
    <w:rsid w:val="00832AD8"/>
    <w:rsid w:val="0084599E"/>
    <w:rsid w:val="00850844"/>
    <w:rsid w:val="00871ACA"/>
    <w:rsid w:val="00881330"/>
    <w:rsid w:val="00885E1A"/>
    <w:rsid w:val="008929BF"/>
    <w:rsid w:val="008A43B8"/>
    <w:rsid w:val="008B1E60"/>
    <w:rsid w:val="008C4479"/>
    <w:rsid w:val="008C59A2"/>
    <w:rsid w:val="008D2F1F"/>
    <w:rsid w:val="008F0AD0"/>
    <w:rsid w:val="00910CCB"/>
    <w:rsid w:val="009214B4"/>
    <w:rsid w:val="00923C22"/>
    <w:rsid w:val="00943A3B"/>
    <w:rsid w:val="0095725E"/>
    <w:rsid w:val="00957FBE"/>
    <w:rsid w:val="009728BB"/>
    <w:rsid w:val="009762C4"/>
    <w:rsid w:val="0099478F"/>
    <w:rsid w:val="00995152"/>
    <w:rsid w:val="00997F81"/>
    <w:rsid w:val="009A0761"/>
    <w:rsid w:val="009A0C39"/>
    <w:rsid w:val="009B169C"/>
    <w:rsid w:val="009B4F92"/>
    <w:rsid w:val="009B7F74"/>
    <w:rsid w:val="009C0724"/>
    <w:rsid w:val="009C200B"/>
    <w:rsid w:val="009D1758"/>
    <w:rsid w:val="009E0AF7"/>
    <w:rsid w:val="009E55DE"/>
    <w:rsid w:val="009F217B"/>
    <w:rsid w:val="009F44BB"/>
    <w:rsid w:val="009F4ED1"/>
    <w:rsid w:val="00A061E5"/>
    <w:rsid w:val="00A1799F"/>
    <w:rsid w:val="00A21A62"/>
    <w:rsid w:val="00A22535"/>
    <w:rsid w:val="00A36868"/>
    <w:rsid w:val="00A3702D"/>
    <w:rsid w:val="00A373FC"/>
    <w:rsid w:val="00A40CEE"/>
    <w:rsid w:val="00A44546"/>
    <w:rsid w:val="00A479D4"/>
    <w:rsid w:val="00A557FF"/>
    <w:rsid w:val="00A56149"/>
    <w:rsid w:val="00A610FB"/>
    <w:rsid w:val="00A7122B"/>
    <w:rsid w:val="00A73928"/>
    <w:rsid w:val="00A75064"/>
    <w:rsid w:val="00A76EA6"/>
    <w:rsid w:val="00A91DE5"/>
    <w:rsid w:val="00A969D0"/>
    <w:rsid w:val="00AB2C23"/>
    <w:rsid w:val="00AC40F9"/>
    <w:rsid w:val="00AC6117"/>
    <w:rsid w:val="00AD3BC9"/>
    <w:rsid w:val="00AE4D50"/>
    <w:rsid w:val="00AF3AC0"/>
    <w:rsid w:val="00AF5D48"/>
    <w:rsid w:val="00B018D1"/>
    <w:rsid w:val="00B075E0"/>
    <w:rsid w:val="00B25495"/>
    <w:rsid w:val="00B36C40"/>
    <w:rsid w:val="00B50A7F"/>
    <w:rsid w:val="00B557CC"/>
    <w:rsid w:val="00B55B64"/>
    <w:rsid w:val="00B67D6A"/>
    <w:rsid w:val="00B704E7"/>
    <w:rsid w:val="00B82A1F"/>
    <w:rsid w:val="00B90AD0"/>
    <w:rsid w:val="00B92AD7"/>
    <w:rsid w:val="00B97DF5"/>
    <w:rsid w:val="00BC017D"/>
    <w:rsid w:val="00BC2033"/>
    <w:rsid w:val="00C0346B"/>
    <w:rsid w:val="00C0587C"/>
    <w:rsid w:val="00C06FB8"/>
    <w:rsid w:val="00C30C51"/>
    <w:rsid w:val="00C478FD"/>
    <w:rsid w:val="00C506F3"/>
    <w:rsid w:val="00C51171"/>
    <w:rsid w:val="00C632DB"/>
    <w:rsid w:val="00C643DB"/>
    <w:rsid w:val="00C80016"/>
    <w:rsid w:val="00C8575C"/>
    <w:rsid w:val="00C97A0D"/>
    <w:rsid w:val="00CB14DF"/>
    <w:rsid w:val="00CC6245"/>
    <w:rsid w:val="00CC6C46"/>
    <w:rsid w:val="00CD102C"/>
    <w:rsid w:val="00CD1CDF"/>
    <w:rsid w:val="00CD39BE"/>
    <w:rsid w:val="00CD5A79"/>
    <w:rsid w:val="00CD6A2F"/>
    <w:rsid w:val="00CE474D"/>
    <w:rsid w:val="00CE478B"/>
    <w:rsid w:val="00CE4BC8"/>
    <w:rsid w:val="00D04F54"/>
    <w:rsid w:val="00D058D8"/>
    <w:rsid w:val="00D162BC"/>
    <w:rsid w:val="00D26D32"/>
    <w:rsid w:val="00D4008D"/>
    <w:rsid w:val="00D404C7"/>
    <w:rsid w:val="00D65E76"/>
    <w:rsid w:val="00D75AEC"/>
    <w:rsid w:val="00D85E49"/>
    <w:rsid w:val="00D92F54"/>
    <w:rsid w:val="00DA07DC"/>
    <w:rsid w:val="00DA4E29"/>
    <w:rsid w:val="00DB7285"/>
    <w:rsid w:val="00DC2405"/>
    <w:rsid w:val="00DD0BBE"/>
    <w:rsid w:val="00DD1437"/>
    <w:rsid w:val="00DD48BC"/>
    <w:rsid w:val="00DF7A0A"/>
    <w:rsid w:val="00E07094"/>
    <w:rsid w:val="00E167F4"/>
    <w:rsid w:val="00E20100"/>
    <w:rsid w:val="00E225C8"/>
    <w:rsid w:val="00E31882"/>
    <w:rsid w:val="00E47176"/>
    <w:rsid w:val="00E567F1"/>
    <w:rsid w:val="00E64AD4"/>
    <w:rsid w:val="00E808D7"/>
    <w:rsid w:val="00E827E7"/>
    <w:rsid w:val="00E849AE"/>
    <w:rsid w:val="00EC250A"/>
    <w:rsid w:val="00EC3834"/>
    <w:rsid w:val="00EE3298"/>
    <w:rsid w:val="00F077AE"/>
    <w:rsid w:val="00F17AD7"/>
    <w:rsid w:val="00F31BE7"/>
    <w:rsid w:val="00F33F97"/>
    <w:rsid w:val="00F51E55"/>
    <w:rsid w:val="00F56F51"/>
    <w:rsid w:val="00F5794F"/>
    <w:rsid w:val="00F60B6A"/>
    <w:rsid w:val="00F70D32"/>
    <w:rsid w:val="00F831E6"/>
    <w:rsid w:val="00F840C8"/>
    <w:rsid w:val="00F95127"/>
    <w:rsid w:val="00FB23C0"/>
    <w:rsid w:val="00FD621E"/>
    <w:rsid w:val="00FE65E6"/>
    <w:rsid w:val="00FF710D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D0"/>
    <w:pPr>
      <w:widowControl w:val="0"/>
      <w:spacing w:before="100" w:beforeAutospacing="1"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C5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C51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D0"/>
    <w:pPr>
      <w:widowControl w:val="0"/>
      <w:spacing w:before="100" w:beforeAutospacing="1"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C5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C5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gq\AppData\Roaming\Microsoft\Templates\SSERepor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SSEReport.dotm</Template>
  <TotalTime>4</TotalTime>
  <Pages>1</Pages>
  <Words>109</Words>
  <Characters>111</Characters>
  <Application>Microsoft Office Word</Application>
  <DocSecurity>0</DocSecurity>
  <Lines>6</Lines>
  <Paragraphs>6</Paragraphs>
  <ScaleCrop>false</ScaleCrop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郭鋆辉</dc:creator>
  <cp:lastModifiedBy>谢国清</cp:lastModifiedBy>
  <cp:revision>4</cp:revision>
  <dcterms:created xsi:type="dcterms:W3CDTF">2019-06-21T10:48:00Z</dcterms:created>
  <dcterms:modified xsi:type="dcterms:W3CDTF">2019-07-18T09:45:00Z</dcterms:modified>
</cp:coreProperties>
</file>