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6D" w:rsidRPr="005F305D" w:rsidRDefault="00836E6D" w:rsidP="00836E6D">
      <w:pPr>
        <w:adjustRightInd w:val="0"/>
        <w:snapToGrid w:val="0"/>
        <w:spacing w:beforeLines="50" w:before="156" w:line="240" w:lineRule="atLeast"/>
        <w:jc w:val="center"/>
        <w:rPr>
          <w:rFonts w:ascii="宋体" w:eastAsia="宋体" w:hAnsi="宋体"/>
          <w:b/>
          <w:sz w:val="32"/>
          <w:szCs w:val="32"/>
        </w:rPr>
      </w:pPr>
      <w:r w:rsidRPr="005F305D">
        <w:rPr>
          <w:rFonts w:ascii="宋体" w:eastAsia="宋体" w:hAnsi="宋体" w:hint="eastAsia"/>
          <w:b/>
          <w:sz w:val="32"/>
          <w:szCs w:val="32"/>
        </w:rPr>
        <w:t>重庆三峰环境集团股份有限公司</w:t>
      </w:r>
    </w:p>
    <w:p w:rsidR="00836E6D" w:rsidRPr="005F305D" w:rsidRDefault="00836E6D" w:rsidP="00836E6D">
      <w:pPr>
        <w:adjustRightInd w:val="0"/>
        <w:snapToGrid w:val="0"/>
        <w:spacing w:beforeLines="50" w:before="156" w:line="240" w:lineRule="atLeast"/>
        <w:jc w:val="center"/>
        <w:rPr>
          <w:rFonts w:ascii="宋体" w:eastAsia="宋体" w:hAnsi="宋体"/>
          <w:b/>
          <w:sz w:val="32"/>
          <w:szCs w:val="32"/>
        </w:rPr>
      </w:pPr>
      <w:r w:rsidRPr="005F305D">
        <w:rPr>
          <w:rFonts w:ascii="宋体" w:eastAsia="宋体" w:hAnsi="宋体" w:hint="eastAsia"/>
          <w:b/>
          <w:sz w:val="32"/>
          <w:szCs w:val="32"/>
        </w:rPr>
        <w:t>投资者关系活动记录表</w:t>
      </w:r>
    </w:p>
    <w:p w:rsidR="00836E6D" w:rsidRPr="007E76AD" w:rsidRDefault="00836E6D" w:rsidP="007E76AD">
      <w:pPr>
        <w:adjustRightInd w:val="0"/>
        <w:snapToGrid w:val="0"/>
        <w:spacing w:line="240" w:lineRule="atLeast"/>
        <w:ind w:firstLineChars="2100" w:firstLine="5040"/>
        <w:jc w:val="right"/>
        <w:rPr>
          <w:rFonts w:ascii="方正仿宋_GBK" w:eastAsia="方正仿宋_GBK" w:hAnsi="宋体"/>
          <w:sz w:val="24"/>
          <w:szCs w:val="24"/>
        </w:rPr>
      </w:pPr>
      <w:r w:rsidRPr="007E76AD">
        <w:rPr>
          <w:rFonts w:ascii="方正仿宋_GBK" w:eastAsia="方正仿宋_GBK" w:hAnsi="宋体" w:hint="eastAsia"/>
          <w:sz w:val="24"/>
          <w:szCs w:val="24"/>
        </w:rPr>
        <w:t>编号：</w:t>
      </w:r>
      <w:r w:rsidR="00CC22B2" w:rsidRPr="007E76AD">
        <w:rPr>
          <w:rFonts w:ascii="方正仿宋_GBK" w:eastAsia="方正仿宋_GBK" w:hAnsi="宋体" w:hint="eastAsia"/>
          <w:sz w:val="24"/>
          <w:szCs w:val="24"/>
        </w:rPr>
        <w:t>001</w:t>
      </w:r>
    </w:p>
    <w:tbl>
      <w:tblPr>
        <w:tblStyle w:val="a3"/>
        <w:tblW w:w="0" w:type="auto"/>
        <w:jc w:val="center"/>
        <w:tblLook w:val="04A0" w:firstRow="1" w:lastRow="0" w:firstColumn="1" w:lastColumn="0" w:noHBand="0" w:noVBand="1"/>
      </w:tblPr>
      <w:tblGrid>
        <w:gridCol w:w="2060"/>
        <w:gridCol w:w="2118"/>
        <w:gridCol w:w="1041"/>
        <w:gridCol w:w="305"/>
        <w:gridCol w:w="2772"/>
      </w:tblGrid>
      <w:tr w:rsidR="00836E6D" w:rsidRPr="005F305D" w:rsidTr="00B928CE">
        <w:trPr>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rsidR="00836E6D" w:rsidRPr="005F305D" w:rsidRDefault="00836E6D">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投资者关系活动类别</w:t>
            </w:r>
          </w:p>
        </w:tc>
        <w:tc>
          <w:tcPr>
            <w:tcW w:w="3159" w:type="dxa"/>
            <w:gridSpan w:val="2"/>
            <w:tcBorders>
              <w:top w:val="single" w:sz="4" w:space="0" w:color="auto"/>
              <w:left w:val="single" w:sz="4" w:space="0" w:color="auto"/>
              <w:bottom w:val="single" w:sz="4" w:space="0" w:color="auto"/>
              <w:right w:val="nil"/>
            </w:tcBorders>
            <w:vAlign w:val="center"/>
            <w:hideMark/>
          </w:tcPr>
          <w:p w:rsidR="00836E6D" w:rsidRPr="005F305D" w:rsidRDefault="00154F84">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w:t>
            </w:r>
            <w:r w:rsidR="00836E6D" w:rsidRPr="005F305D">
              <w:rPr>
                <w:rFonts w:ascii="仿宋" w:eastAsia="仿宋" w:hAnsi="仿宋" w:hint="eastAsia"/>
                <w:sz w:val="24"/>
                <w:szCs w:val="24"/>
              </w:rPr>
              <w:t>公司现场接待</w:t>
            </w:r>
          </w:p>
          <w:p w:rsidR="00836E6D" w:rsidRPr="005F305D" w:rsidRDefault="00836E6D">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□其他场所接待</w:t>
            </w:r>
          </w:p>
          <w:p w:rsidR="00836E6D" w:rsidRPr="005F305D" w:rsidRDefault="00836E6D">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□定期报告说明会</w:t>
            </w:r>
          </w:p>
          <w:p w:rsidR="00836E6D" w:rsidRPr="005F305D" w:rsidRDefault="00836E6D">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□其他：</w:t>
            </w:r>
          </w:p>
        </w:tc>
        <w:tc>
          <w:tcPr>
            <w:tcW w:w="3077" w:type="dxa"/>
            <w:gridSpan w:val="2"/>
            <w:tcBorders>
              <w:top w:val="single" w:sz="4" w:space="0" w:color="auto"/>
              <w:left w:val="nil"/>
              <w:bottom w:val="single" w:sz="4" w:space="0" w:color="auto"/>
              <w:right w:val="single" w:sz="4" w:space="0" w:color="auto"/>
            </w:tcBorders>
            <w:vAlign w:val="center"/>
          </w:tcPr>
          <w:p w:rsidR="00836E6D" w:rsidRPr="005F305D" w:rsidRDefault="00836E6D">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□电话接待</w:t>
            </w:r>
          </w:p>
          <w:p w:rsidR="00836E6D" w:rsidRPr="005F305D" w:rsidRDefault="00836E6D">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□公开说明会</w:t>
            </w:r>
          </w:p>
          <w:p w:rsidR="00836E6D" w:rsidRPr="005F305D" w:rsidRDefault="00836E6D">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□重要公告说明会</w:t>
            </w:r>
          </w:p>
          <w:p w:rsidR="00836E6D" w:rsidRPr="005F305D" w:rsidRDefault="00836E6D">
            <w:pPr>
              <w:adjustRightInd w:val="0"/>
              <w:snapToGrid w:val="0"/>
              <w:spacing w:line="240" w:lineRule="atLeast"/>
              <w:rPr>
                <w:rFonts w:ascii="仿宋" w:eastAsia="仿宋" w:hAnsi="仿宋"/>
                <w:sz w:val="24"/>
                <w:szCs w:val="24"/>
              </w:rPr>
            </w:pPr>
          </w:p>
        </w:tc>
      </w:tr>
      <w:tr w:rsidR="00836E6D" w:rsidRPr="005F305D" w:rsidTr="00B928CE">
        <w:trPr>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rsidR="00836E6D" w:rsidRPr="005F305D" w:rsidRDefault="00836E6D">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参与单位名称及人员姓名</w:t>
            </w: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583C99" w:rsidRPr="005F305D" w:rsidRDefault="00583C99" w:rsidP="00583C99">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海通证券 戴元灿</w:t>
            </w:r>
          </w:p>
          <w:p w:rsidR="00583C99" w:rsidRPr="005F305D" w:rsidRDefault="00B136C7" w:rsidP="00583C99">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长江证券</w:t>
            </w:r>
            <w:r w:rsidR="00583C99" w:rsidRPr="005F305D">
              <w:rPr>
                <w:rFonts w:ascii="仿宋" w:eastAsia="仿宋" w:hAnsi="仿宋" w:hint="eastAsia"/>
                <w:sz w:val="24"/>
                <w:szCs w:val="24"/>
              </w:rPr>
              <w:t xml:space="preserve"> 罗松</w:t>
            </w:r>
          </w:p>
          <w:p w:rsidR="00583C99" w:rsidRPr="005F305D" w:rsidRDefault="00583C99" w:rsidP="00583C99">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天风证券 靳晓雪</w:t>
            </w:r>
          </w:p>
          <w:p w:rsidR="00583C99" w:rsidRPr="005F305D" w:rsidRDefault="00583C99" w:rsidP="00583C99">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国泰君安 邵潇</w:t>
            </w:r>
          </w:p>
          <w:p w:rsidR="00583C99" w:rsidRPr="005F305D" w:rsidRDefault="00583C99" w:rsidP="00583C99">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安信证券 汪磊</w:t>
            </w:r>
          </w:p>
          <w:p w:rsidR="00583C99" w:rsidRPr="005F305D" w:rsidRDefault="00583C99" w:rsidP="00583C99">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西南证券 王颖婷</w:t>
            </w:r>
          </w:p>
          <w:p w:rsidR="00583C99" w:rsidRPr="005F305D" w:rsidRDefault="00583C99" w:rsidP="00583C99">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华创证券 庞天一</w:t>
            </w:r>
          </w:p>
          <w:p w:rsidR="00583C99" w:rsidRPr="005F305D" w:rsidRDefault="00583C99" w:rsidP="00583C99">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华创证券 王兆康</w:t>
            </w:r>
          </w:p>
          <w:p w:rsidR="00CC22B2" w:rsidRPr="005F305D" w:rsidRDefault="008209BC" w:rsidP="00583C99">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景顺长城</w:t>
            </w:r>
            <w:r w:rsidR="00583C99" w:rsidRPr="005F305D">
              <w:rPr>
                <w:rFonts w:ascii="仿宋" w:eastAsia="仿宋" w:hAnsi="仿宋" w:hint="eastAsia"/>
                <w:sz w:val="24"/>
                <w:szCs w:val="24"/>
              </w:rPr>
              <w:t xml:space="preserve"> 王永彬</w:t>
            </w:r>
          </w:p>
        </w:tc>
      </w:tr>
      <w:tr w:rsidR="00836E6D" w:rsidRPr="005F305D" w:rsidTr="00B928CE">
        <w:trPr>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rsidR="00836E6D" w:rsidRPr="005F305D" w:rsidRDefault="00836E6D">
            <w:pPr>
              <w:adjustRightInd w:val="0"/>
              <w:snapToGrid w:val="0"/>
              <w:spacing w:line="240" w:lineRule="atLeast"/>
              <w:jc w:val="center"/>
              <w:rPr>
                <w:rFonts w:ascii="仿宋" w:eastAsia="仿宋" w:hAnsi="仿宋"/>
                <w:sz w:val="24"/>
                <w:szCs w:val="24"/>
              </w:rPr>
            </w:pPr>
            <w:r w:rsidRPr="005F305D">
              <w:rPr>
                <w:rFonts w:ascii="仿宋" w:eastAsia="仿宋" w:hAnsi="仿宋" w:hint="eastAsia"/>
                <w:sz w:val="24"/>
                <w:szCs w:val="24"/>
              </w:rPr>
              <w:t>时间</w:t>
            </w:r>
          </w:p>
        </w:tc>
        <w:tc>
          <w:tcPr>
            <w:tcW w:w="2118" w:type="dxa"/>
            <w:tcBorders>
              <w:top w:val="single" w:sz="4" w:space="0" w:color="auto"/>
              <w:left w:val="single" w:sz="4" w:space="0" w:color="auto"/>
              <w:bottom w:val="single" w:sz="4" w:space="0" w:color="auto"/>
              <w:right w:val="single" w:sz="4" w:space="0" w:color="auto"/>
            </w:tcBorders>
            <w:vAlign w:val="center"/>
          </w:tcPr>
          <w:p w:rsidR="00836E6D" w:rsidRPr="005F305D" w:rsidRDefault="00CC22B2" w:rsidP="00B136C7">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2020年</w:t>
            </w:r>
            <w:r w:rsidR="00826E02" w:rsidRPr="005F305D">
              <w:rPr>
                <w:rFonts w:ascii="仿宋" w:eastAsia="仿宋" w:hAnsi="仿宋"/>
                <w:sz w:val="24"/>
                <w:szCs w:val="24"/>
              </w:rPr>
              <w:t>7</w:t>
            </w:r>
            <w:r w:rsidRPr="005F305D">
              <w:rPr>
                <w:rFonts w:ascii="仿宋" w:eastAsia="仿宋" w:hAnsi="仿宋" w:hint="eastAsia"/>
                <w:sz w:val="24"/>
                <w:szCs w:val="24"/>
              </w:rPr>
              <w:t>月</w:t>
            </w:r>
            <w:r w:rsidR="00826E02" w:rsidRPr="005F305D">
              <w:rPr>
                <w:rFonts w:ascii="仿宋" w:eastAsia="仿宋" w:hAnsi="仿宋" w:hint="eastAsia"/>
                <w:sz w:val="24"/>
                <w:szCs w:val="24"/>
              </w:rPr>
              <w:t>7</w:t>
            </w:r>
            <w:r w:rsidR="00B136C7" w:rsidRPr="005F305D">
              <w:rPr>
                <w:rFonts w:ascii="仿宋" w:eastAsia="仿宋" w:hAnsi="仿宋" w:hint="eastAsia"/>
                <w:sz w:val="24"/>
                <w:szCs w:val="24"/>
              </w:rPr>
              <w:t>日13:00-</w:t>
            </w:r>
            <w:r w:rsidR="00B136C7" w:rsidRPr="005F305D">
              <w:rPr>
                <w:rFonts w:ascii="仿宋" w:eastAsia="仿宋" w:hAnsi="仿宋"/>
                <w:sz w:val="24"/>
                <w:szCs w:val="24"/>
              </w:rPr>
              <w:t>18</w:t>
            </w:r>
            <w:r w:rsidR="00B136C7" w:rsidRPr="005F305D">
              <w:rPr>
                <w:rFonts w:ascii="仿宋" w:eastAsia="仿宋" w:hAnsi="仿宋" w:hint="eastAsia"/>
                <w:sz w:val="24"/>
                <w:szCs w:val="24"/>
              </w:rPr>
              <w:t>:00</w:t>
            </w:r>
          </w:p>
        </w:tc>
        <w:tc>
          <w:tcPr>
            <w:tcW w:w="1346" w:type="dxa"/>
            <w:gridSpan w:val="2"/>
            <w:tcBorders>
              <w:top w:val="single" w:sz="4" w:space="0" w:color="auto"/>
              <w:left w:val="single" w:sz="4" w:space="0" w:color="auto"/>
              <w:bottom w:val="single" w:sz="4" w:space="0" w:color="auto"/>
              <w:right w:val="single" w:sz="4" w:space="0" w:color="auto"/>
            </w:tcBorders>
            <w:vAlign w:val="center"/>
            <w:hideMark/>
          </w:tcPr>
          <w:p w:rsidR="00836E6D" w:rsidRPr="005F305D" w:rsidRDefault="00836E6D">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地点</w:t>
            </w:r>
          </w:p>
        </w:tc>
        <w:tc>
          <w:tcPr>
            <w:tcW w:w="2772" w:type="dxa"/>
            <w:tcBorders>
              <w:top w:val="single" w:sz="4" w:space="0" w:color="auto"/>
              <w:left w:val="single" w:sz="4" w:space="0" w:color="auto"/>
              <w:bottom w:val="single" w:sz="4" w:space="0" w:color="auto"/>
              <w:right w:val="single" w:sz="4" w:space="0" w:color="auto"/>
            </w:tcBorders>
            <w:vAlign w:val="center"/>
          </w:tcPr>
          <w:p w:rsidR="00836E6D" w:rsidRPr="005F305D" w:rsidRDefault="00826E02">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重庆百果园</w:t>
            </w:r>
            <w:r w:rsidR="00B136C7" w:rsidRPr="005F305D">
              <w:rPr>
                <w:rFonts w:ascii="仿宋" w:eastAsia="仿宋" w:hAnsi="仿宋"/>
                <w:sz w:val="24"/>
                <w:szCs w:val="24"/>
              </w:rPr>
              <w:t>教育基地</w:t>
            </w:r>
            <w:r w:rsidRPr="005F305D">
              <w:rPr>
                <w:rFonts w:ascii="仿宋" w:eastAsia="仿宋" w:hAnsi="仿宋" w:hint="eastAsia"/>
                <w:sz w:val="24"/>
                <w:szCs w:val="24"/>
              </w:rPr>
              <w:t>、</w:t>
            </w:r>
            <w:r w:rsidRPr="005F305D">
              <w:rPr>
                <w:rFonts w:ascii="仿宋" w:eastAsia="仿宋" w:hAnsi="仿宋"/>
                <w:sz w:val="24"/>
                <w:szCs w:val="24"/>
              </w:rPr>
              <w:t>公司总部</w:t>
            </w:r>
            <w:r w:rsidR="00B136C7" w:rsidRPr="005F305D">
              <w:rPr>
                <w:rFonts w:ascii="仿宋" w:eastAsia="仿宋" w:hAnsi="仿宋"/>
                <w:sz w:val="24"/>
                <w:szCs w:val="24"/>
              </w:rPr>
              <w:t>接待大厅</w:t>
            </w:r>
          </w:p>
        </w:tc>
      </w:tr>
      <w:tr w:rsidR="00836E6D" w:rsidRPr="005F305D" w:rsidTr="00B928CE">
        <w:trPr>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rsidR="00836E6D" w:rsidRPr="005F305D" w:rsidRDefault="00836E6D">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上市公司接待人员姓名</w:t>
            </w: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836E6D" w:rsidRPr="005F305D" w:rsidRDefault="00CC22B2">
            <w:pPr>
              <w:adjustRightInd w:val="0"/>
              <w:snapToGrid w:val="0"/>
              <w:spacing w:line="240" w:lineRule="atLeast"/>
              <w:rPr>
                <w:rFonts w:ascii="仿宋" w:eastAsia="仿宋" w:hAnsi="仿宋"/>
                <w:sz w:val="24"/>
                <w:szCs w:val="24"/>
              </w:rPr>
            </w:pPr>
            <w:r w:rsidRPr="005F305D">
              <w:rPr>
                <w:rFonts w:ascii="仿宋" w:eastAsia="仿宋" w:hAnsi="仿宋"/>
                <w:sz w:val="24"/>
                <w:szCs w:val="24"/>
              </w:rPr>
              <w:t>阳正文</w:t>
            </w:r>
            <w:r w:rsidRPr="005F305D">
              <w:rPr>
                <w:rFonts w:ascii="仿宋" w:eastAsia="仿宋" w:hAnsi="仿宋" w:hint="eastAsia"/>
                <w:sz w:val="24"/>
                <w:szCs w:val="24"/>
              </w:rPr>
              <w:t>、</w:t>
            </w:r>
            <w:r w:rsidRPr="005F305D">
              <w:rPr>
                <w:rFonts w:ascii="仿宋" w:eastAsia="仿宋" w:hAnsi="仿宋"/>
                <w:sz w:val="24"/>
                <w:szCs w:val="24"/>
              </w:rPr>
              <w:t>刘燕</w:t>
            </w:r>
            <w:r w:rsidRPr="005F305D">
              <w:rPr>
                <w:rFonts w:ascii="仿宋" w:eastAsia="仿宋" w:hAnsi="仿宋" w:hint="eastAsia"/>
                <w:sz w:val="24"/>
                <w:szCs w:val="24"/>
              </w:rPr>
              <w:t>、</w:t>
            </w:r>
            <w:r w:rsidRPr="005F305D">
              <w:rPr>
                <w:rFonts w:ascii="仿宋" w:eastAsia="仿宋" w:hAnsi="仿宋"/>
                <w:sz w:val="24"/>
                <w:szCs w:val="24"/>
              </w:rPr>
              <w:t>郑</w:t>
            </w:r>
            <w:proofErr w:type="gramStart"/>
            <w:r w:rsidRPr="005F305D">
              <w:rPr>
                <w:rFonts w:ascii="仿宋" w:eastAsia="仿宋" w:hAnsi="仿宋"/>
                <w:sz w:val="24"/>
                <w:szCs w:val="24"/>
              </w:rPr>
              <w:t>闵</w:t>
            </w:r>
            <w:proofErr w:type="gramEnd"/>
            <w:r w:rsidRPr="005F305D">
              <w:rPr>
                <w:rFonts w:ascii="仿宋" w:eastAsia="仿宋" w:hAnsi="仿宋" w:hint="eastAsia"/>
                <w:sz w:val="24"/>
                <w:szCs w:val="24"/>
              </w:rPr>
              <w:t>、</w:t>
            </w:r>
            <w:r w:rsidRPr="005F305D">
              <w:rPr>
                <w:rFonts w:ascii="仿宋" w:eastAsia="仿宋" w:hAnsi="仿宋"/>
                <w:sz w:val="24"/>
                <w:szCs w:val="24"/>
              </w:rPr>
              <w:t>朱用</w:t>
            </w:r>
          </w:p>
        </w:tc>
      </w:tr>
      <w:tr w:rsidR="00836E6D" w:rsidRPr="005F305D" w:rsidTr="00B928CE">
        <w:trPr>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rsidR="00836E6D" w:rsidRPr="005F305D" w:rsidRDefault="00836E6D">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投资者关系活动主要内容介绍</w:t>
            </w: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CC22B2" w:rsidRPr="005F305D" w:rsidRDefault="00CC22B2">
            <w:pPr>
              <w:adjustRightInd w:val="0"/>
              <w:snapToGrid w:val="0"/>
              <w:spacing w:line="240" w:lineRule="atLeast"/>
              <w:rPr>
                <w:rFonts w:ascii="仿宋" w:eastAsia="仿宋" w:hAnsi="仿宋"/>
                <w:sz w:val="24"/>
                <w:szCs w:val="24"/>
              </w:rPr>
            </w:pPr>
            <w:r w:rsidRPr="005F305D">
              <w:rPr>
                <w:rFonts w:ascii="仿宋" w:eastAsia="仿宋" w:hAnsi="仿宋"/>
                <w:sz w:val="24"/>
                <w:szCs w:val="24"/>
              </w:rPr>
              <w:t>一</w:t>
            </w:r>
            <w:r w:rsidRPr="005F305D">
              <w:rPr>
                <w:rFonts w:ascii="仿宋" w:eastAsia="仿宋" w:hAnsi="仿宋" w:hint="eastAsia"/>
                <w:sz w:val="24"/>
                <w:szCs w:val="24"/>
              </w:rPr>
              <w:t>、</w:t>
            </w:r>
            <w:r w:rsidRPr="005F305D">
              <w:rPr>
                <w:rFonts w:ascii="仿宋" w:eastAsia="仿宋" w:hAnsi="仿宋"/>
                <w:sz w:val="24"/>
                <w:szCs w:val="24"/>
              </w:rPr>
              <w:t>来访客人</w:t>
            </w:r>
            <w:r w:rsidR="005F40F3" w:rsidRPr="005F305D">
              <w:rPr>
                <w:rFonts w:ascii="仿宋" w:eastAsia="仿宋" w:hAnsi="仿宋" w:hint="eastAsia"/>
                <w:sz w:val="24"/>
                <w:szCs w:val="24"/>
              </w:rPr>
              <w:t>参观</w:t>
            </w:r>
            <w:r w:rsidR="00826E02" w:rsidRPr="005F305D">
              <w:rPr>
                <w:rFonts w:ascii="仿宋" w:eastAsia="仿宋" w:hAnsi="仿宋"/>
                <w:sz w:val="24"/>
                <w:szCs w:val="24"/>
              </w:rPr>
              <w:t>重庆</w:t>
            </w:r>
            <w:r w:rsidR="00B136C7" w:rsidRPr="005F305D">
              <w:rPr>
                <w:rFonts w:ascii="仿宋" w:eastAsia="仿宋" w:hAnsi="仿宋"/>
                <w:sz w:val="24"/>
                <w:szCs w:val="24"/>
              </w:rPr>
              <w:t>百果园教育基地</w:t>
            </w:r>
          </w:p>
          <w:p w:rsidR="00CC22B2" w:rsidRPr="005F305D" w:rsidRDefault="00CC22B2">
            <w:pPr>
              <w:adjustRightInd w:val="0"/>
              <w:snapToGrid w:val="0"/>
              <w:spacing w:line="240" w:lineRule="atLeast"/>
              <w:rPr>
                <w:rFonts w:ascii="仿宋" w:eastAsia="仿宋" w:hAnsi="仿宋"/>
                <w:sz w:val="24"/>
                <w:szCs w:val="24"/>
              </w:rPr>
            </w:pPr>
            <w:r w:rsidRPr="005F305D">
              <w:rPr>
                <w:rFonts w:ascii="仿宋" w:eastAsia="仿宋" w:hAnsi="仿宋"/>
                <w:sz w:val="24"/>
                <w:szCs w:val="24"/>
              </w:rPr>
              <w:t>二</w:t>
            </w:r>
            <w:r w:rsidRPr="005F305D">
              <w:rPr>
                <w:rFonts w:ascii="仿宋" w:eastAsia="仿宋" w:hAnsi="仿宋" w:hint="eastAsia"/>
                <w:sz w:val="24"/>
                <w:szCs w:val="24"/>
              </w:rPr>
              <w:t>、交流环节</w:t>
            </w:r>
          </w:p>
          <w:p w:rsidR="00CC22B2" w:rsidRPr="005F305D" w:rsidRDefault="00B136C7">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长江证券 罗松</w:t>
            </w:r>
            <w:r w:rsidR="00184023" w:rsidRPr="005F305D">
              <w:rPr>
                <w:rFonts w:ascii="仿宋" w:eastAsia="仿宋" w:hAnsi="仿宋" w:hint="eastAsia"/>
                <w:sz w:val="24"/>
                <w:szCs w:val="24"/>
              </w:rPr>
              <w:t>：股东</w:t>
            </w:r>
            <w:r w:rsidR="005F305D">
              <w:rPr>
                <w:rFonts w:ascii="仿宋" w:eastAsia="仿宋" w:hAnsi="仿宋" w:hint="eastAsia"/>
                <w:sz w:val="24"/>
                <w:szCs w:val="24"/>
              </w:rPr>
              <w:t>主要重视</w:t>
            </w:r>
            <w:r w:rsidR="005F40F3" w:rsidRPr="005F305D">
              <w:rPr>
                <w:rFonts w:ascii="仿宋" w:eastAsia="仿宋" w:hAnsi="仿宋" w:hint="eastAsia"/>
                <w:sz w:val="24"/>
                <w:szCs w:val="24"/>
              </w:rPr>
              <w:t>三</w:t>
            </w:r>
            <w:proofErr w:type="gramStart"/>
            <w:r w:rsidR="005F40F3" w:rsidRPr="005F305D">
              <w:rPr>
                <w:rFonts w:ascii="仿宋" w:eastAsia="仿宋" w:hAnsi="仿宋" w:hint="eastAsia"/>
                <w:sz w:val="24"/>
                <w:szCs w:val="24"/>
              </w:rPr>
              <w:t>峰环境</w:t>
            </w:r>
            <w:proofErr w:type="gramEnd"/>
            <w:r w:rsidR="005F40F3" w:rsidRPr="005F305D">
              <w:rPr>
                <w:rFonts w:ascii="仿宋" w:eastAsia="仿宋" w:hAnsi="仿宋" w:hint="eastAsia"/>
                <w:sz w:val="24"/>
                <w:szCs w:val="24"/>
              </w:rPr>
              <w:t>的哪些</w:t>
            </w:r>
            <w:r w:rsidR="005F305D" w:rsidRPr="005F305D">
              <w:rPr>
                <w:rFonts w:ascii="仿宋" w:eastAsia="仿宋" w:hAnsi="仿宋" w:hint="eastAsia"/>
                <w:sz w:val="24"/>
                <w:szCs w:val="24"/>
              </w:rPr>
              <w:t>指标</w:t>
            </w:r>
            <w:r w:rsidR="005F40F3" w:rsidRPr="005F305D">
              <w:rPr>
                <w:rFonts w:ascii="仿宋" w:eastAsia="仿宋" w:hAnsi="仿宋" w:hint="eastAsia"/>
                <w:sz w:val="24"/>
                <w:szCs w:val="24"/>
              </w:rPr>
              <w:t>？如总资产、净资产、收入、利润等，是否都会纳入考核指标？</w:t>
            </w:r>
            <w:r w:rsidR="005F40F3" w:rsidRPr="005F305D">
              <w:rPr>
                <w:rFonts w:ascii="仿宋" w:eastAsia="仿宋" w:hAnsi="仿宋"/>
                <w:sz w:val="24"/>
                <w:szCs w:val="24"/>
              </w:rPr>
              <w:t xml:space="preserve"> </w:t>
            </w:r>
          </w:p>
          <w:p w:rsidR="00CC22B2" w:rsidRPr="005F305D" w:rsidRDefault="00CC22B2">
            <w:pPr>
              <w:adjustRightInd w:val="0"/>
              <w:snapToGrid w:val="0"/>
              <w:spacing w:line="240" w:lineRule="atLeast"/>
              <w:rPr>
                <w:rFonts w:ascii="仿宋" w:eastAsia="仿宋" w:hAnsi="仿宋"/>
                <w:sz w:val="24"/>
                <w:szCs w:val="24"/>
              </w:rPr>
            </w:pPr>
            <w:r w:rsidRPr="005F305D">
              <w:rPr>
                <w:rFonts w:ascii="仿宋" w:eastAsia="仿宋" w:hAnsi="仿宋"/>
                <w:sz w:val="24"/>
                <w:szCs w:val="24"/>
              </w:rPr>
              <w:t>阳正文</w:t>
            </w:r>
            <w:r w:rsidRPr="005F305D">
              <w:rPr>
                <w:rFonts w:ascii="仿宋" w:eastAsia="仿宋" w:hAnsi="仿宋" w:hint="eastAsia"/>
                <w:sz w:val="24"/>
                <w:szCs w:val="24"/>
              </w:rPr>
              <w:t>：</w:t>
            </w:r>
            <w:r w:rsidR="00184023" w:rsidRPr="005F305D">
              <w:rPr>
                <w:rFonts w:ascii="仿宋" w:eastAsia="仿宋" w:hAnsi="仿宋" w:hint="eastAsia"/>
                <w:sz w:val="24"/>
                <w:szCs w:val="24"/>
              </w:rPr>
              <w:t>公司年度经营业绩考核指标</w:t>
            </w:r>
            <w:r w:rsidR="005F40F3" w:rsidRPr="005F305D">
              <w:rPr>
                <w:rFonts w:ascii="仿宋" w:eastAsia="仿宋" w:hAnsi="仿宋" w:hint="eastAsia"/>
                <w:sz w:val="24"/>
                <w:szCs w:val="24"/>
              </w:rPr>
              <w:t>由公司董事会</w:t>
            </w:r>
            <w:r w:rsidR="00184023" w:rsidRPr="005F305D">
              <w:rPr>
                <w:rFonts w:ascii="仿宋" w:eastAsia="仿宋" w:hAnsi="仿宋" w:hint="eastAsia"/>
                <w:sz w:val="24"/>
                <w:szCs w:val="24"/>
              </w:rPr>
              <w:t>审议</w:t>
            </w:r>
            <w:r w:rsidR="005F40F3" w:rsidRPr="005F305D">
              <w:rPr>
                <w:rFonts w:ascii="仿宋" w:eastAsia="仿宋" w:hAnsi="仿宋" w:hint="eastAsia"/>
                <w:sz w:val="24"/>
                <w:szCs w:val="24"/>
              </w:rPr>
              <w:t>制定。</w:t>
            </w:r>
          </w:p>
          <w:p w:rsidR="005F40F3" w:rsidRPr="005F305D" w:rsidRDefault="005F40F3">
            <w:pPr>
              <w:adjustRightInd w:val="0"/>
              <w:snapToGrid w:val="0"/>
              <w:spacing w:line="240" w:lineRule="atLeast"/>
              <w:rPr>
                <w:rFonts w:ascii="仿宋" w:eastAsia="仿宋" w:hAnsi="仿宋"/>
                <w:sz w:val="24"/>
                <w:szCs w:val="24"/>
              </w:rPr>
            </w:pPr>
            <w:r w:rsidRPr="005F305D">
              <w:rPr>
                <w:rFonts w:ascii="仿宋" w:eastAsia="仿宋" w:hAnsi="仿宋"/>
                <w:sz w:val="24"/>
                <w:szCs w:val="24"/>
              </w:rPr>
              <w:t>西南证券</w:t>
            </w:r>
            <w:r w:rsidR="00B136C7" w:rsidRPr="005F305D">
              <w:rPr>
                <w:rFonts w:ascii="仿宋" w:eastAsia="仿宋" w:hAnsi="仿宋" w:hint="eastAsia"/>
                <w:sz w:val="24"/>
                <w:szCs w:val="24"/>
              </w:rPr>
              <w:t xml:space="preserve"> 王颖婷</w:t>
            </w:r>
            <w:r w:rsidRPr="005F305D">
              <w:rPr>
                <w:rFonts w:ascii="仿宋" w:eastAsia="仿宋" w:hAnsi="仿宋" w:hint="eastAsia"/>
                <w:sz w:val="24"/>
                <w:szCs w:val="24"/>
              </w:rPr>
              <w:t>：</w:t>
            </w:r>
            <w:r w:rsidRPr="005F305D">
              <w:rPr>
                <w:rFonts w:ascii="仿宋" w:eastAsia="仿宋" w:hAnsi="仿宋"/>
                <w:sz w:val="24"/>
                <w:szCs w:val="24"/>
              </w:rPr>
              <w:t>百果园项目的垃圾来源</w:t>
            </w:r>
            <w:r w:rsidRPr="005F305D">
              <w:rPr>
                <w:rFonts w:ascii="仿宋" w:eastAsia="仿宋" w:hAnsi="仿宋" w:hint="eastAsia"/>
                <w:sz w:val="24"/>
                <w:szCs w:val="24"/>
              </w:rPr>
              <w:t>？重庆市目前生活垃圾处理能力的缺口有多少？</w:t>
            </w:r>
            <w:bookmarkStart w:id="0" w:name="_GoBack"/>
            <w:bookmarkEnd w:id="0"/>
          </w:p>
          <w:p w:rsidR="005F40F3" w:rsidRPr="005F305D" w:rsidRDefault="00CC22B2">
            <w:pPr>
              <w:adjustRightInd w:val="0"/>
              <w:snapToGrid w:val="0"/>
              <w:spacing w:line="240" w:lineRule="atLeast"/>
              <w:rPr>
                <w:rFonts w:ascii="仿宋" w:eastAsia="仿宋" w:hAnsi="仿宋"/>
                <w:sz w:val="24"/>
                <w:szCs w:val="24"/>
              </w:rPr>
            </w:pPr>
            <w:r w:rsidRPr="005F305D">
              <w:rPr>
                <w:rFonts w:ascii="仿宋" w:eastAsia="仿宋" w:hAnsi="仿宋"/>
                <w:sz w:val="24"/>
                <w:szCs w:val="24"/>
              </w:rPr>
              <w:t>阳正文</w:t>
            </w:r>
            <w:r w:rsidRPr="005F305D">
              <w:rPr>
                <w:rFonts w:ascii="仿宋" w:eastAsia="仿宋" w:hAnsi="仿宋" w:hint="eastAsia"/>
                <w:sz w:val="24"/>
                <w:szCs w:val="24"/>
              </w:rPr>
              <w:t>：</w:t>
            </w:r>
            <w:r w:rsidR="005F40F3" w:rsidRPr="005F305D">
              <w:rPr>
                <w:rFonts w:ascii="仿宋" w:eastAsia="仿宋" w:hAnsi="仿宋" w:hint="eastAsia"/>
                <w:sz w:val="24"/>
                <w:szCs w:val="24"/>
              </w:rPr>
              <w:t>百果园主要处理主城区的生活垃圾。目前主城区的生活垃圾处理能力已基本可以满足要求，未来随着城市的发展可能还会有处理能力提升的需要。</w:t>
            </w:r>
          </w:p>
          <w:p w:rsidR="005F40F3" w:rsidRPr="005F305D" w:rsidRDefault="00B136C7">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长江证券 罗松</w:t>
            </w:r>
            <w:r w:rsidR="005F40F3" w:rsidRPr="005F305D">
              <w:rPr>
                <w:rFonts w:ascii="仿宋" w:eastAsia="仿宋" w:hAnsi="仿宋" w:hint="eastAsia"/>
                <w:sz w:val="24"/>
                <w:szCs w:val="24"/>
              </w:rPr>
              <w:t>：公司董事会制定的经营业绩考核指标主要包括哪些？</w:t>
            </w:r>
          </w:p>
          <w:p w:rsidR="005F40F3" w:rsidRPr="005F305D" w:rsidRDefault="005F40F3">
            <w:pPr>
              <w:adjustRightInd w:val="0"/>
              <w:snapToGrid w:val="0"/>
              <w:spacing w:line="240" w:lineRule="atLeast"/>
              <w:rPr>
                <w:rFonts w:ascii="仿宋" w:eastAsia="仿宋" w:hAnsi="仿宋"/>
                <w:sz w:val="24"/>
                <w:szCs w:val="24"/>
              </w:rPr>
            </w:pPr>
            <w:r w:rsidRPr="005F305D">
              <w:rPr>
                <w:rFonts w:ascii="仿宋" w:eastAsia="仿宋" w:hAnsi="仿宋"/>
                <w:sz w:val="24"/>
                <w:szCs w:val="24"/>
              </w:rPr>
              <w:t>阳</w:t>
            </w:r>
            <w:r w:rsidR="00B136C7" w:rsidRPr="005F305D">
              <w:rPr>
                <w:rFonts w:ascii="仿宋" w:eastAsia="仿宋" w:hAnsi="仿宋"/>
                <w:sz w:val="24"/>
                <w:szCs w:val="24"/>
              </w:rPr>
              <w:t>正文</w:t>
            </w:r>
            <w:r w:rsidRPr="005F305D">
              <w:rPr>
                <w:rFonts w:ascii="仿宋" w:eastAsia="仿宋" w:hAnsi="仿宋" w:hint="eastAsia"/>
                <w:sz w:val="24"/>
                <w:szCs w:val="24"/>
              </w:rPr>
              <w:t>：</w:t>
            </w:r>
            <w:r w:rsidRPr="005F305D">
              <w:rPr>
                <w:rFonts w:ascii="仿宋" w:eastAsia="仿宋" w:hAnsi="仿宋"/>
                <w:sz w:val="24"/>
                <w:szCs w:val="24"/>
              </w:rPr>
              <w:t>每年公司董事会对经营层的要求是</w:t>
            </w:r>
            <w:r w:rsidR="00184023" w:rsidRPr="005F305D">
              <w:rPr>
                <w:rFonts w:ascii="仿宋" w:eastAsia="仿宋" w:hAnsi="仿宋" w:hint="eastAsia"/>
                <w:sz w:val="24"/>
                <w:szCs w:val="24"/>
              </w:rPr>
              <w:t>根据</w:t>
            </w:r>
            <w:r w:rsidR="00184023" w:rsidRPr="005F305D">
              <w:rPr>
                <w:rFonts w:ascii="仿宋" w:eastAsia="仿宋" w:hAnsi="仿宋"/>
                <w:sz w:val="24"/>
                <w:szCs w:val="24"/>
              </w:rPr>
              <w:t>当年市场情况确定的</w:t>
            </w:r>
            <w:r w:rsidRPr="005F305D">
              <w:rPr>
                <w:rFonts w:ascii="仿宋" w:eastAsia="仿宋" w:hAnsi="仿宋" w:hint="eastAsia"/>
                <w:sz w:val="24"/>
                <w:szCs w:val="24"/>
              </w:rPr>
              <w:t>。</w:t>
            </w:r>
            <w:r w:rsidRPr="005F305D">
              <w:rPr>
                <w:rFonts w:ascii="仿宋" w:eastAsia="仿宋" w:hAnsi="仿宋"/>
                <w:sz w:val="24"/>
                <w:szCs w:val="24"/>
              </w:rPr>
              <w:t>核心指标</w:t>
            </w:r>
            <w:r w:rsidR="00184023" w:rsidRPr="005F305D">
              <w:rPr>
                <w:rFonts w:ascii="仿宋" w:eastAsia="仿宋" w:hAnsi="仿宋"/>
                <w:sz w:val="24"/>
                <w:szCs w:val="24"/>
              </w:rPr>
              <w:t>包括净利润</w:t>
            </w:r>
            <w:r w:rsidR="00184023" w:rsidRPr="005F305D">
              <w:rPr>
                <w:rFonts w:ascii="仿宋" w:eastAsia="仿宋" w:hAnsi="仿宋" w:hint="eastAsia"/>
                <w:sz w:val="24"/>
                <w:szCs w:val="24"/>
              </w:rPr>
              <w:t>、</w:t>
            </w:r>
            <w:r w:rsidR="00184023" w:rsidRPr="005F305D">
              <w:rPr>
                <w:rFonts w:ascii="仿宋" w:eastAsia="仿宋" w:hAnsi="仿宋"/>
                <w:sz w:val="24"/>
                <w:szCs w:val="24"/>
              </w:rPr>
              <w:t>营业收入</w:t>
            </w:r>
            <w:r w:rsidR="00184023" w:rsidRPr="005F305D">
              <w:rPr>
                <w:rFonts w:ascii="仿宋" w:eastAsia="仿宋" w:hAnsi="仿宋" w:hint="eastAsia"/>
                <w:sz w:val="24"/>
                <w:szCs w:val="24"/>
              </w:rPr>
              <w:t>、</w:t>
            </w:r>
            <w:r w:rsidR="00184023" w:rsidRPr="005F305D">
              <w:rPr>
                <w:rFonts w:ascii="仿宋" w:eastAsia="仿宋" w:hAnsi="仿宋"/>
                <w:sz w:val="24"/>
                <w:szCs w:val="24"/>
              </w:rPr>
              <w:t>相关指标增长率</w:t>
            </w:r>
            <w:r w:rsidR="00184023" w:rsidRPr="005F305D">
              <w:rPr>
                <w:rFonts w:ascii="仿宋" w:eastAsia="仿宋" w:hAnsi="仿宋" w:hint="eastAsia"/>
                <w:sz w:val="24"/>
                <w:szCs w:val="24"/>
              </w:rPr>
              <w:t>、</w:t>
            </w:r>
            <w:r w:rsidR="00184023" w:rsidRPr="005F305D">
              <w:rPr>
                <w:rFonts w:ascii="仿宋" w:eastAsia="仿宋" w:hAnsi="仿宋"/>
                <w:sz w:val="24"/>
                <w:szCs w:val="24"/>
              </w:rPr>
              <w:t>每股收益</w:t>
            </w:r>
            <w:r w:rsidR="00184023" w:rsidRPr="005F305D">
              <w:rPr>
                <w:rFonts w:ascii="仿宋" w:eastAsia="仿宋" w:hAnsi="仿宋" w:hint="eastAsia"/>
                <w:sz w:val="24"/>
                <w:szCs w:val="24"/>
              </w:rPr>
              <w:t>、ROE</w:t>
            </w:r>
            <w:r w:rsidR="00184023" w:rsidRPr="005F305D">
              <w:rPr>
                <w:rFonts w:ascii="仿宋" w:eastAsia="仿宋" w:hAnsi="仿宋"/>
                <w:sz w:val="24"/>
                <w:szCs w:val="24"/>
              </w:rPr>
              <w:t>等等</w:t>
            </w:r>
            <w:r w:rsidRPr="005F305D">
              <w:rPr>
                <w:rFonts w:ascii="仿宋" w:eastAsia="仿宋" w:hAnsi="仿宋" w:hint="eastAsia"/>
                <w:sz w:val="24"/>
                <w:szCs w:val="24"/>
              </w:rPr>
              <w:t>。</w:t>
            </w:r>
          </w:p>
          <w:p w:rsidR="005F40F3" w:rsidRPr="005F305D" w:rsidRDefault="00B136C7">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长江证券 罗松</w:t>
            </w:r>
            <w:r w:rsidR="005F40F3" w:rsidRPr="005F305D">
              <w:rPr>
                <w:rFonts w:ascii="仿宋" w:eastAsia="仿宋" w:hAnsi="仿宋" w:hint="eastAsia"/>
                <w:sz w:val="24"/>
                <w:szCs w:val="24"/>
              </w:rPr>
              <w:t>：董事会</w:t>
            </w:r>
            <w:r w:rsidR="005F40F3" w:rsidRPr="005F305D">
              <w:rPr>
                <w:rFonts w:ascii="仿宋" w:eastAsia="仿宋" w:hAnsi="仿宋"/>
                <w:sz w:val="24"/>
                <w:szCs w:val="24"/>
              </w:rPr>
              <w:t>考核结果是否会对公司高管薪酬产生影响</w:t>
            </w:r>
            <w:r w:rsidR="005F40F3" w:rsidRPr="005F305D">
              <w:rPr>
                <w:rFonts w:ascii="仿宋" w:eastAsia="仿宋" w:hAnsi="仿宋" w:hint="eastAsia"/>
                <w:sz w:val="24"/>
                <w:szCs w:val="24"/>
              </w:rPr>
              <w:t>？</w:t>
            </w:r>
          </w:p>
          <w:p w:rsidR="005F40F3" w:rsidRPr="005F305D" w:rsidRDefault="00B136C7">
            <w:pPr>
              <w:adjustRightInd w:val="0"/>
              <w:snapToGrid w:val="0"/>
              <w:spacing w:line="240" w:lineRule="atLeast"/>
              <w:rPr>
                <w:rFonts w:ascii="仿宋" w:eastAsia="仿宋" w:hAnsi="仿宋"/>
                <w:sz w:val="24"/>
                <w:szCs w:val="24"/>
              </w:rPr>
            </w:pPr>
            <w:r w:rsidRPr="005F305D">
              <w:rPr>
                <w:rFonts w:ascii="仿宋" w:eastAsia="仿宋" w:hAnsi="仿宋"/>
                <w:sz w:val="24"/>
                <w:szCs w:val="24"/>
              </w:rPr>
              <w:t>阳正文</w:t>
            </w:r>
            <w:r w:rsidR="005F40F3" w:rsidRPr="005F305D">
              <w:rPr>
                <w:rFonts w:ascii="仿宋" w:eastAsia="仿宋" w:hAnsi="仿宋" w:hint="eastAsia"/>
                <w:sz w:val="24"/>
                <w:szCs w:val="24"/>
              </w:rPr>
              <w:t>：</w:t>
            </w:r>
            <w:r w:rsidR="005F40F3" w:rsidRPr="005F305D">
              <w:rPr>
                <w:rFonts w:ascii="仿宋" w:eastAsia="仿宋" w:hAnsi="仿宋"/>
                <w:sz w:val="24"/>
                <w:szCs w:val="24"/>
              </w:rPr>
              <w:t>是的</w:t>
            </w:r>
            <w:r w:rsidR="005F40F3" w:rsidRPr="005F305D">
              <w:rPr>
                <w:rFonts w:ascii="仿宋" w:eastAsia="仿宋" w:hAnsi="仿宋" w:hint="eastAsia"/>
                <w:sz w:val="24"/>
                <w:szCs w:val="24"/>
              </w:rPr>
              <w:t>。</w:t>
            </w:r>
          </w:p>
          <w:p w:rsidR="00CC22B2" w:rsidRPr="005F305D" w:rsidRDefault="00B136C7">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长江证券 罗松</w:t>
            </w:r>
            <w:r w:rsidR="005F40F3" w:rsidRPr="005F305D">
              <w:rPr>
                <w:rFonts w:ascii="仿宋" w:eastAsia="仿宋" w:hAnsi="仿宋" w:hint="eastAsia"/>
                <w:sz w:val="24"/>
                <w:szCs w:val="24"/>
              </w:rPr>
              <w:t>：公司的主要项目是否集中在重庆区域？</w:t>
            </w:r>
          </w:p>
          <w:p w:rsidR="000A4D53" w:rsidRPr="005F305D" w:rsidRDefault="00CC22B2">
            <w:pPr>
              <w:adjustRightInd w:val="0"/>
              <w:snapToGrid w:val="0"/>
              <w:spacing w:line="240" w:lineRule="atLeast"/>
              <w:rPr>
                <w:rFonts w:ascii="仿宋" w:eastAsia="仿宋" w:hAnsi="仿宋"/>
                <w:sz w:val="24"/>
                <w:szCs w:val="24"/>
              </w:rPr>
            </w:pPr>
            <w:r w:rsidRPr="005F305D">
              <w:rPr>
                <w:rFonts w:ascii="仿宋" w:eastAsia="仿宋" w:hAnsi="仿宋"/>
                <w:sz w:val="24"/>
                <w:szCs w:val="24"/>
              </w:rPr>
              <w:t>阳正文</w:t>
            </w:r>
            <w:r w:rsidRPr="005F305D">
              <w:rPr>
                <w:rFonts w:ascii="仿宋" w:eastAsia="仿宋" w:hAnsi="仿宋" w:hint="eastAsia"/>
                <w:sz w:val="24"/>
                <w:szCs w:val="24"/>
              </w:rPr>
              <w:t>：</w:t>
            </w:r>
            <w:r w:rsidR="005F40F3" w:rsidRPr="005F305D">
              <w:rPr>
                <w:rFonts w:ascii="仿宋" w:eastAsia="仿宋" w:hAnsi="仿宋"/>
                <w:sz w:val="24"/>
                <w:szCs w:val="24"/>
              </w:rPr>
              <w:t>公司在全国</w:t>
            </w:r>
            <w:r w:rsidR="00184023" w:rsidRPr="005F305D">
              <w:rPr>
                <w:rFonts w:ascii="仿宋" w:eastAsia="仿宋" w:hAnsi="仿宋" w:hint="eastAsia"/>
                <w:sz w:val="24"/>
                <w:szCs w:val="24"/>
              </w:rPr>
              <w:t>二十</w:t>
            </w:r>
            <w:r w:rsidR="005F40F3" w:rsidRPr="005F305D">
              <w:rPr>
                <w:rFonts w:ascii="仿宋" w:eastAsia="仿宋" w:hAnsi="仿宋" w:hint="eastAsia"/>
                <w:sz w:val="24"/>
                <w:szCs w:val="24"/>
              </w:rPr>
              <w:t>多个省市自治区</w:t>
            </w:r>
            <w:r w:rsidR="00184023" w:rsidRPr="005F305D">
              <w:rPr>
                <w:rFonts w:ascii="仿宋" w:eastAsia="仿宋" w:hAnsi="仿宋" w:hint="eastAsia"/>
                <w:sz w:val="24"/>
                <w:szCs w:val="24"/>
              </w:rPr>
              <w:t>直辖市均</w:t>
            </w:r>
            <w:r w:rsidR="005F40F3" w:rsidRPr="005F305D">
              <w:rPr>
                <w:rFonts w:ascii="仿宋" w:eastAsia="仿宋" w:hAnsi="仿宋" w:hint="eastAsia"/>
                <w:sz w:val="24"/>
                <w:szCs w:val="24"/>
              </w:rPr>
              <w:t>有业务布局</w:t>
            </w:r>
            <w:r w:rsidR="000A4D53" w:rsidRPr="005F305D">
              <w:rPr>
                <w:rFonts w:ascii="仿宋" w:eastAsia="仿宋" w:hAnsi="仿宋" w:hint="eastAsia"/>
                <w:sz w:val="24"/>
                <w:szCs w:val="24"/>
              </w:rPr>
              <w:t>，是全国性的企业</w:t>
            </w:r>
            <w:r w:rsidR="00CB1F17" w:rsidRPr="005F305D">
              <w:rPr>
                <w:rFonts w:ascii="仿宋" w:eastAsia="仿宋" w:hAnsi="仿宋" w:hint="eastAsia"/>
                <w:sz w:val="24"/>
                <w:szCs w:val="24"/>
              </w:rPr>
              <w:t>。</w:t>
            </w:r>
            <w:r w:rsidR="000A4D53" w:rsidRPr="005F305D">
              <w:rPr>
                <w:rFonts w:ascii="仿宋" w:eastAsia="仿宋" w:hAnsi="仿宋" w:hint="eastAsia"/>
                <w:sz w:val="24"/>
                <w:szCs w:val="24"/>
              </w:rPr>
              <w:t>重庆地区项目的单体处理能力较</w:t>
            </w:r>
            <w:r w:rsidR="000A4D53" w:rsidRPr="005F305D">
              <w:rPr>
                <w:rFonts w:ascii="仿宋" w:eastAsia="仿宋" w:hAnsi="仿宋" w:hint="eastAsia"/>
                <w:sz w:val="24"/>
                <w:szCs w:val="24"/>
              </w:rPr>
              <w:lastRenderedPageBreak/>
              <w:t>大。</w:t>
            </w:r>
          </w:p>
          <w:p w:rsidR="000A4D53" w:rsidRPr="005F305D" w:rsidRDefault="00184023">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景顺长城 王永彬：</w:t>
            </w:r>
            <w:r w:rsidR="000A4D53" w:rsidRPr="005F305D">
              <w:rPr>
                <w:rFonts w:ascii="仿宋" w:eastAsia="仿宋" w:hAnsi="仿宋"/>
                <w:sz w:val="24"/>
                <w:szCs w:val="24"/>
              </w:rPr>
              <w:t>您对垃圾焚烧发电行业的未来发展趋势是怎么判断的</w:t>
            </w:r>
            <w:r w:rsidR="000A4D53" w:rsidRPr="005F305D">
              <w:rPr>
                <w:rFonts w:ascii="仿宋" w:eastAsia="仿宋" w:hAnsi="仿宋" w:hint="eastAsia"/>
                <w:sz w:val="24"/>
                <w:szCs w:val="24"/>
              </w:rPr>
              <w:t>？十三五期间行业发展速度较快，十四五期间是否</w:t>
            </w:r>
            <w:r w:rsidRPr="005F305D">
              <w:rPr>
                <w:rFonts w:ascii="仿宋" w:eastAsia="仿宋" w:hAnsi="仿宋" w:hint="eastAsia"/>
                <w:sz w:val="24"/>
                <w:szCs w:val="24"/>
              </w:rPr>
              <w:t>还有</w:t>
            </w:r>
            <w:r w:rsidR="000A4D53" w:rsidRPr="005F305D">
              <w:rPr>
                <w:rFonts w:ascii="仿宋" w:eastAsia="仿宋" w:hAnsi="仿宋" w:hint="eastAsia"/>
                <w:sz w:val="24"/>
                <w:szCs w:val="24"/>
              </w:rPr>
              <w:t>空间？</w:t>
            </w:r>
          </w:p>
          <w:p w:rsidR="000A4D53" w:rsidRPr="005F305D" w:rsidRDefault="000A4D53">
            <w:pPr>
              <w:adjustRightInd w:val="0"/>
              <w:snapToGrid w:val="0"/>
              <w:spacing w:line="240" w:lineRule="atLeast"/>
              <w:rPr>
                <w:rFonts w:ascii="仿宋" w:eastAsia="仿宋" w:hAnsi="仿宋"/>
                <w:sz w:val="24"/>
                <w:szCs w:val="24"/>
              </w:rPr>
            </w:pPr>
            <w:r w:rsidRPr="005F305D">
              <w:rPr>
                <w:rFonts w:ascii="仿宋" w:eastAsia="仿宋" w:hAnsi="仿宋"/>
                <w:sz w:val="24"/>
                <w:szCs w:val="24"/>
              </w:rPr>
              <w:t>阳正文</w:t>
            </w:r>
            <w:r w:rsidRPr="005F305D">
              <w:rPr>
                <w:rFonts w:ascii="仿宋" w:eastAsia="仿宋" w:hAnsi="仿宋" w:hint="eastAsia"/>
                <w:sz w:val="24"/>
                <w:szCs w:val="24"/>
              </w:rPr>
              <w:t>：任何行业的发展都会经历初始期、发展期、成熟期等几个过程。十三五期间虽然沿海和发达地区行业发展很快，但是在中西部地区、乡镇地区还有较大的市场空间，另外填埋场等老的处理设施逐步封场之后，也会对新的垃圾焚烧处理方式产生较大的市场需求。</w:t>
            </w:r>
          </w:p>
          <w:p w:rsidR="008209BC" w:rsidRPr="005F305D" w:rsidRDefault="00B136C7">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华创证券 庞天一：</w:t>
            </w:r>
            <w:r w:rsidR="00184023" w:rsidRPr="005F305D">
              <w:rPr>
                <w:rFonts w:ascii="仿宋" w:eastAsia="仿宋" w:hAnsi="仿宋" w:hint="eastAsia"/>
                <w:sz w:val="24"/>
                <w:szCs w:val="24"/>
              </w:rPr>
              <w:t>公司与德国马丁方面的技术合作后续有何考虑</w:t>
            </w:r>
            <w:r w:rsidR="008209BC" w:rsidRPr="005F305D">
              <w:rPr>
                <w:rFonts w:ascii="仿宋" w:eastAsia="仿宋" w:hAnsi="仿宋" w:hint="eastAsia"/>
                <w:sz w:val="24"/>
                <w:szCs w:val="24"/>
              </w:rPr>
              <w:t>？</w:t>
            </w:r>
          </w:p>
          <w:p w:rsidR="008209BC" w:rsidRPr="005F305D" w:rsidRDefault="008209BC">
            <w:pPr>
              <w:adjustRightInd w:val="0"/>
              <w:snapToGrid w:val="0"/>
              <w:spacing w:line="240" w:lineRule="atLeast"/>
              <w:rPr>
                <w:rFonts w:ascii="仿宋" w:eastAsia="仿宋" w:hAnsi="仿宋"/>
                <w:sz w:val="24"/>
                <w:szCs w:val="24"/>
              </w:rPr>
            </w:pPr>
            <w:r w:rsidRPr="005F305D">
              <w:rPr>
                <w:rFonts w:ascii="仿宋" w:eastAsia="仿宋" w:hAnsi="仿宋"/>
                <w:sz w:val="24"/>
                <w:szCs w:val="24"/>
              </w:rPr>
              <w:t>阳</w:t>
            </w:r>
            <w:r w:rsidR="00B136C7" w:rsidRPr="005F305D">
              <w:rPr>
                <w:rFonts w:ascii="仿宋" w:eastAsia="仿宋" w:hAnsi="仿宋"/>
                <w:sz w:val="24"/>
                <w:szCs w:val="24"/>
              </w:rPr>
              <w:t>正文</w:t>
            </w:r>
            <w:r w:rsidRPr="005F305D">
              <w:rPr>
                <w:rFonts w:ascii="仿宋" w:eastAsia="仿宋" w:hAnsi="仿宋" w:hint="eastAsia"/>
                <w:sz w:val="24"/>
                <w:szCs w:val="24"/>
              </w:rPr>
              <w:t>：</w:t>
            </w:r>
            <w:r w:rsidR="00184023" w:rsidRPr="005F305D">
              <w:rPr>
                <w:rFonts w:ascii="仿宋" w:eastAsia="仿宋" w:hAnsi="仿宋"/>
                <w:sz w:val="24"/>
                <w:szCs w:val="24"/>
              </w:rPr>
              <w:t>公司按照协议与德国马丁方面进行合作</w:t>
            </w:r>
            <w:r w:rsidRPr="005F305D">
              <w:rPr>
                <w:rFonts w:ascii="仿宋" w:eastAsia="仿宋" w:hAnsi="仿宋" w:hint="eastAsia"/>
                <w:sz w:val="24"/>
                <w:szCs w:val="24"/>
              </w:rPr>
              <w:t>。</w:t>
            </w:r>
            <w:r w:rsidR="00184023" w:rsidRPr="005F305D">
              <w:rPr>
                <w:rFonts w:ascii="仿宋" w:eastAsia="仿宋" w:hAnsi="仿宋"/>
                <w:sz w:val="24"/>
                <w:szCs w:val="24"/>
              </w:rPr>
              <w:t>通过合作</w:t>
            </w:r>
            <w:r w:rsidRPr="005F305D">
              <w:rPr>
                <w:rFonts w:ascii="仿宋" w:eastAsia="仿宋" w:hAnsi="仿宋" w:hint="eastAsia"/>
                <w:sz w:val="24"/>
                <w:szCs w:val="24"/>
              </w:rPr>
              <w:t>，</w:t>
            </w:r>
            <w:r w:rsidRPr="005F305D">
              <w:rPr>
                <w:rFonts w:ascii="仿宋" w:eastAsia="仿宋" w:hAnsi="仿宋"/>
                <w:sz w:val="24"/>
                <w:szCs w:val="24"/>
              </w:rPr>
              <w:t>公司与马丁方面进行了持续的技术</w:t>
            </w:r>
            <w:r w:rsidR="0018028E" w:rsidRPr="005F305D">
              <w:rPr>
                <w:rFonts w:ascii="仿宋" w:eastAsia="仿宋" w:hAnsi="仿宋"/>
                <w:sz w:val="24"/>
                <w:szCs w:val="24"/>
              </w:rPr>
              <w:t>交流和</w:t>
            </w:r>
            <w:r w:rsidRPr="005F305D">
              <w:rPr>
                <w:rFonts w:ascii="仿宋" w:eastAsia="仿宋" w:hAnsi="仿宋"/>
                <w:sz w:val="24"/>
                <w:szCs w:val="24"/>
              </w:rPr>
              <w:t>共享</w:t>
            </w:r>
            <w:r w:rsidRPr="005F305D">
              <w:rPr>
                <w:rFonts w:ascii="仿宋" w:eastAsia="仿宋" w:hAnsi="仿宋" w:hint="eastAsia"/>
                <w:sz w:val="24"/>
                <w:szCs w:val="24"/>
              </w:rPr>
              <w:t>，</w:t>
            </w:r>
            <w:r w:rsidR="0018028E" w:rsidRPr="005F305D">
              <w:rPr>
                <w:rFonts w:ascii="仿宋" w:eastAsia="仿宋" w:hAnsi="仿宋" w:hint="eastAsia"/>
                <w:sz w:val="24"/>
                <w:szCs w:val="24"/>
              </w:rPr>
              <w:t>对公司和行业的技术发展和提升起到了积极作用。</w:t>
            </w:r>
          </w:p>
          <w:p w:rsidR="0018028E" w:rsidRPr="005F305D" w:rsidRDefault="00184023">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景顺长城 王永彬：</w:t>
            </w:r>
            <w:r w:rsidR="0018028E" w:rsidRPr="005F305D">
              <w:rPr>
                <w:rFonts w:ascii="仿宋" w:eastAsia="仿宋" w:hAnsi="仿宋"/>
                <w:sz w:val="24"/>
                <w:szCs w:val="24"/>
              </w:rPr>
              <w:t>公司在国内炉排炉市场的</w:t>
            </w:r>
            <w:proofErr w:type="gramStart"/>
            <w:r w:rsidR="0018028E" w:rsidRPr="005F305D">
              <w:rPr>
                <w:rFonts w:ascii="仿宋" w:eastAsia="仿宋" w:hAnsi="仿宋"/>
                <w:sz w:val="24"/>
                <w:szCs w:val="24"/>
              </w:rPr>
              <w:t>市占率大概</w:t>
            </w:r>
            <w:proofErr w:type="gramEnd"/>
            <w:r w:rsidR="0018028E" w:rsidRPr="005F305D">
              <w:rPr>
                <w:rFonts w:ascii="仿宋" w:eastAsia="仿宋" w:hAnsi="仿宋"/>
                <w:sz w:val="24"/>
                <w:szCs w:val="24"/>
              </w:rPr>
              <w:t>是多少</w:t>
            </w:r>
            <w:r w:rsidR="0018028E" w:rsidRPr="005F305D">
              <w:rPr>
                <w:rFonts w:ascii="仿宋" w:eastAsia="仿宋" w:hAnsi="仿宋" w:hint="eastAsia"/>
                <w:sz w:val="24"/>
                <w:szCs w:val="24"/>
              </w:rPr>
              <w:t>？</w:t>
            </w:r>
          </w:p>
          <w:p w:rsidR="0018028E" w:rsidRPr="005F305D" w:rsidRDefault="0018028E">
            <w:pPr>
              <w:adjustRightInd w:val="0"/>
              <w:snapToGrid w:val="0"/>
              <w:spacing w:line="240" w:lineRule="atLeast"/>
              <w:rPr>
                <w:rFonts w:ascii="仿宋" w:eastAsia="仿宋" w:hAnsi="仿宋"/>
                <w:sz w:val="24"/>
                <w:szCs w:val="24"/>
              </w:rPr>
            </w:pPr>
            <w:r w:rsidRPr="005F305D">
              <w:rPr>
                <w:rFonts w:ascii="仿宋" w:eastAsia="仿宋" w:hAnsi="仿宋"/>
                <w:sz w:val="24"/>
                <w:szCs w:val="24"/>
              </w:rPr>
              <w:t>阳</w:t>
            </w:r>
            <w:r w:rsidR="00B136C7" w:rsidRPr="005F305D">
              <w:rPr>
                <w:rFonts w:ascii="仿宋" w:eastAsia="仿宋" w:hAnsi="仿宋"/>
                <w:sz w:val="24"/>
                <w:szCs w:val="24"/>
              </w:rPr>
              <w:t>正文</w:t>
            </w:r>
            <w:r w:rsidRPr="005F305D">
              <w:rPr>
                <w:rFonts w:ascii="仿宋" w:eastAsia="仿宋" w:hAnsi="仿宋" w:hint="eastAsia"/>
                <w:sz w:val="24"/>
                <w:szCs w:val="24"/>
              </w:rPr>
              <w:t>：</w:t>
            </w:r>
            <w:r w:rsidR="00184023" w:rsidRPr="005F305D">
              <w:rPr>
                <w:rFonts w:ascii="仿宋" w:eastAsia="仿宋" w:hAnsi="仿宋"/>
                <w:sz w:val="24"/>
                <w:szCs w:val="24"/>
              </w:rPr>
              <w:t>截至</w:t>
            </w:r>
            <w:r w:rsidR="00184023" w:rsidRPr="005F305D">
              <w:rPr>
                <w:rFonts w:ascii="仿宋" w:eastAsia="仿宋" w:hAnsi="仿宋" w:hint="eastAsia"/>
                <w:sz w:val="24"/>
                <w:szCs w:val="24"/>
              </w:rPr>
              <w:t>一季度末</w:t>
            </w:r>
            <w:r w:rsidRPr="005F305D">
              <w:rPr>
                <w:rFonts w:ascii="仿宋" w:eastAsia="仿宋" w:hAnsi="仿宋"/>
                <w:sz w:val="24"/>
                <w:szCs w:val="24"/>
              </w:rPr>
              <w:t>在国内和国际市场有涉及</w:t>
            </w:r>
            <w:r w:rsidRPr="005F305D">
              <w:rPr>
                <w:rFonts w:ascii="仿宋" w:eastAsia="仿宋" w:hAnsi="仿宋" w:hint="eastAsia"/>
                <w:sz w:val="24"/>
                <w:szCs w:val="24"/>
              </w:rPr>
              <w:t>185个项目、总共313条垃圾焚烧线的市场应用业绩。</w:t>
            </w:r>
          </w:p>
          <w:p w:rsidR="0018028E" w:rsidRPr="005F305D" w:rsidRDefault="00B136C7">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国泰君安 邵潇：</w:t>
            </w:r>
            <w:r w:rsidR="0018028E" w:rsidRPr="005F305D">
              <w:rPr>
                <w:rFonts w:ascii="仿宋" w:eastAsia="仿宋" w:hAnsi="仿宋"/>
                <w:sz w:val="24"/>
                <w:szCs w:val="24"/>
              </w:rPr>
              <w:t>公司设备销售的毛利率是否偏低</w:t>
            </w:r>
            <w:r w:rsidR="0018028E" w:rsidRPr="005F305D">
              <w:rPr>
                <w:rFonts w:ascii="仿宋" w:eastAsia="仿宋" w:hAnsi="仿宋" w:hint="eastAsia"/>
                <w:sz w:val="24"/>
                <w:szCs w:val="24"/>
              </w:rPr>
              <w:t>？</w:t>
            </w:r>
          </w:p>
          <w:p w:rsidR="0018028E" w:rsidRPr="005F305D" w:rsidRDefault="0018028E">
            <w:pPr>
              <w:adjustRightInd w:val="0"/>
              <w:snapToGrid w:val="0"/>
              <w:spacing w:line="240" w:lineRule="atLeast"/>
              <w:rPr>
                <w:rFonts w:ascii="仿宋" w:eastAsia="仿宋" w:hAnsi="仿宋"/>
                <w:sz w:val="24"/>
                <w:szCs w:val="24"/>
              </w:rPr>
            </w:pPr>
            <w:r w:rsidRPr="005F305D">
              <w:rPr>
                <w:rFonts w:ascii="仿宋" w:eastAsia="仿宋" w:hAnsi="仿宋"/>
                <w:sz w:val="24"/>
                <w:szCs w:val="24"/>
              </w:rPr>
              <w:t>阳</w:t>
            </w:r>
            <w:r w:rsidR="00B136C7" w:rsidRPr="005F305D">
              <w:rPr>
                <w:rFonts w:ascii="仿宋" w:eastAsia="仿宋" w:hAnsi="仿宋"/>
                <w:sz w:val="24"/>
                <w:szCs w:val="24"/>
              </w:rPr>
              <w:t>正文</w:t>
            </w:r>
            <w:r w:rsidRPr="005F305D">
              <w:rPr>
                <w:rFonts w:ascii="仿宋" w:eastAsia="仿宋" w:hAnsi="仿宋" w:hint="eastAsia"/>
                <w:sz w:val="24"/>
                <w:szCs w:val="24"/>
              </w:rPr>
              <w:t>：</w:t>
            </w:r>
            <w:r w:rsidRPr="005F305D">
              <w:rPr>
                <w:rFonts w:ascii="仿宋" w:eastAsia="仿宋" w:hAnsi="仿宋"/>
                <w:sz w:val="24"/>
                <w:szCs w:val="24"/>
              </w:rPr>
              <w:t>炉排炉是一种定制化产品</w:t>
            </w:r>
            <w:r w:rsidRPr="005F305D">
              <w:rPr>
                <w:rFonts w:ascii="仿宋" w:eastAsia="仿宋" w:hAnsi="仿宋" w:hint="eastAsia"/>
                <w:sz w:val="24"/>
                <w:szCs w:val="24"/>
              </w:rPr>
              <w:t>，</w:t>
            </w:r>
            <w:r w:rsidRPr="005F305D">
              <w:rPr>
                <w:rFonts w:ascii="仿宋" w:eastAsia="仿宋" w:hAnsi="仿宋"/>
                <w:sz w:val="24"/>
                <w:szCs w:val="24"/>
              </w:rPr>
              <w:t>不同边界条件</w:t>
            </w:r>
            <w:r w:rsidRPr="005F305D">
              <w:rPr>
                <w:rFonts w:ascii="仿宋" w:eastAsia="仿宋" w:hAnsi="仿宋" w:hint="eastAsia"/>
                <w:sz w:val="24"/>
                <w:szCs w:val="24"/>
              </w:rPr>
              <w:t>、</w:t>
            </w:r>
            <w:r w:rsidRPr="005F305D">
              <w:rPr>
                <w:rFonts w:ascii="仿宋" w:eastAsia="仿宋" w:hAnsi="仿宋"/>
                <w:sz w:val="24"/>
                <w:szCs w:val="24"/>
              </w:rPr>
              <w:t>不同垃圾质量的项目需要相应定制不同配置和规格的炉排炉</w:t>
            </w:r>
            <w:r w:rsidRPr="005F305D">
              <w:rPr>
                <w:rFonts w:ascii="仿宋" w:eastAsia="仿宋" w:hAnsi="仿宋" w:hint="eastAsia"/>
                <w:sz w:val="24"/>
                <w:szCs w:val="24"/>
              </w:rPr>
              <w:t>，</w:t>
            </w:r>
            <w:r w:rsidRPr="005F305D">
              <w:rPr>
                <w:rFonts w:ascii="仿宋" w:eastAsia="仿宋" w:hAnsi="仿宋"/>
                <w:sz w:val="24"/>
                <w:szCs w:val="24"/>
              </w:rPr>
              <w:t>不同的炉排</w:t>
            </w:r>
            <w:proofErr w:type="gramStart"/>
            <w:r w:rsidRPr="005F305D">
              <w:rPr>
                <w:rFonts w:ascii="仿宋" w:eastAsia="仿宋" w:hAnsi="仿宋"/>
                <w:sz w:val="24"/>
                <w:szCs w:val="24"/>
              </w:rPr>
              <w:t>炉产品</w:t>
            </w:r>
            <w:proofErr w:type="gramEnd"/>
            <w:r w:rsidRPr="005F305D">
              <w:rPr>
                <w:rFonts w:ascii="仿宋" w:eastAsia="仿宋" w:hAnsi="仿宋" w:hint="eastAsia"/>
                <w:sz w:val="24"/>
                <w:szCs w:val="24"/>
              </w:rPr>
              <w:t>价格和毛利率也各不相同。但是公司的整体毛利率是正常的。</w:t>
            </w:r>
          </w:p>
          <w:p w:rsidR="0018028E" w:rsidRPr="005F305D" w:rsidRDefault="00B136C7">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长江证券 罗松：</w:t>
            </w:r>
            <w:r w:rsidR="00817C32" w:rsidRPr="005F305D">
              <w:rPr>
                <w:rFonts w:ascii="仿宋" w:eastAsia="仿宋" w:hAnsi="仿宋"/>
                <w:sz w:val="24"/>
                <w:szCs w:val="24"/>
              </w:rPr>
              <w:t>公司炉排</w:t>
            </w:r>
            <w:proofErr w:type="gramStart"/>
            <w:r w:rsidR="00817C32" w:rsidRPr="005F305D">
              <w:rPr>
                <w:rFonts w:ascii="仿宋" w:eastAsia="仿宋" w:hAnsi="仿宋"/>
                <w:sz w:val="24"/>
                <w:szCs w:val="24"/>
              </w:rPr>
              <w:t>炉产品</w:t>
            </w:r>
            <w:proofErr w:type="gramEnd"/>
            <w:r w:rsidR="00817C32" w:rsidRPr="005F305D">
              <w:rPr>
                <w:rFonts w:ascii="仿宋" w:eastAsia="仿宋" w:hAnsi="仿宋"/>
                <w:sz w:val="24"/>
                <w:szCs w:val="24"/>
              </w:rPr>
              <w:t>的规格是怎么确定的</w:t>
            </w:r>
            <w:r w:rsidR="00817C32" w:rsidRPr="005F305D">
              <w:rPr>
                <w:rFonts w:ascii="仿宋" w:eastAsia="仿宋" w:hAnsi="仿宋" w:hint="eastAsia"/>
                <w:sz w:val="24"/>
                <w:szCs w:val="24"/>
              </w:rPr>
              <w:t>？</w:t>
            </w:r>
          </w:p>
          <w:p w:rsidR="00817C32" w:rsidRPr="005F305D" w:rsidRDefault="00817C32">
            <w:pPr>
              <w:adjustRightInd w:val="0"/>
              <w:snapToGrid w:val="0"/>
              <w:spacing w:line="240" w:lineRule="atLeast"/>
              <w:rPr>
                <w:rFonts w:ascii="仿宋" w:eastAsia="仿宋" w:hAnsi="仿宋"/>
                <w:sz w:val="24"/>
                <w:szCs w:val="24"/>
              </w:rPr>
            </w:pPr>
            <w:r w:rsidRPr="005F305D">
              <w:rPr>
                <w:rFonts w:ascii="仿宋" w:eastAsia="仿宋" w:hAnsi="仿宋"/>
                <w:sz w:val="24"/>
                <w:szCs w:val="24"/>
              </w:rPr>
              <w:t>阳</w:t>
            </w:r>
            <w:r w:rsidR="00B136C7" w:rsidRPr="005F305D">
              <w:rPr>
                <w:rFonts w:ascii="仿宋" w:eastAsia="仿宋" w:hAnsi="仿宋"/>
                <w:sz w:val="24"/>
                <w:szCs w:val="24"/>
              </w:rPr>
              <w:t>正文</w:t>
            </w:r>
            <w:r w:rsidRPr="005F305D">
              <w:rPr>
                <w:rFonts w:ascii="仿宋" w:eastAsia="仿宋" w:hAnsi="仿宋" w:hint="eastAsia"/>
                <w:sz w:val="24"/>
                <w:szCs w:val="24"/>
              </w:rPr>
              <w:t>：</w:t>
            </w:r>
            <w:r w:rsidRPr="005F305D">
              <w:rPr>
                <w:rFonts w:ascii="仿宋" w:eastAsia="仿宋" w:hAnsi="仿宋"/>
                <w:sz w:val="24"/>
                <w:szCs w:val="24"/>
              </w:rPr>
              <w:t>产品的处理能力规格和客户需求有关</w:t>
            </w:r>
            <w:r w:rsidRPr="005F305D">
              <w:rPr>
                <w:rFonts w:ascii="仿宋" w:eastAsia="仿宋" w:hAnsi="仿宋" w:hint="eastAsia"/>
                <w:sz w:val="24"/>
                <w:szCs w:val="24"/>
              </w:rPr>
              <w:t>，公司产品</w:t>
            </w:r>
            <w:r w:rsidR="00B136C7" w:rsidRPr="005F305D">
              <w:rPr>
                <w:rFonts w:ascii="仿宋" w:eastAsia="仿宋" w:hAnsi="仿宋" w:hint="eastAsia"/>
                <w:sz w:val="24"/>
                <w:szCs w:val="24"/>
              </w:rPr>
              <w:t>的设计</w:t>
            </w:r>
            <w:r w:rsidRPr="005F305D">
              <w:rPr>
                <w:rFonts w:ascii="仿宋" w:eastAsia="仿宋" w:hAnsi="仿宋" w:hint="eastAsia"/>
                <w:sz w:val="24"/>
                <w:szCs w:val="24"/>
              </w:rPr>
              <w:t>规格从300吨/日到</w:t>
            </w:r>
            <w:r w:rsidR="00B136C7" w:rsidRPr="005F305D">
              <w:rPr>
                <w:rFonts w:ascii="仿宋" w:eastAsia="仿宋" w:hAnsi="仿宋" w:hint="eastAsia"/>
                <w:sz w:val="24"/>
                <w:szCs w:val="24"/>
              </w:rPr>
              <w:t>1050吨/日，可满足客户的各类个性化需求</w:t>
            </w:r>
            <w:r w:rsidRPr="005F305D">
              <w:rPr>
                <w:rFonts w:ascii="仿宋" w:eastAsia="仿宋" w:hAnsi="仿宋" w:hint="eastAsia"/>
                <w:sz w:val="24"/>
                <w:szCs w:val="24"/>
              </w:rPr>
              <w:t>。</w:t>
            </w:r>
          </w:p>
          <w:p w:rsidR="00817C32" w:rsidRPr="005F305D" w:rsidRDefault="00B136C7">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长江证券 罗松</w:t>
            </w:r>
            <w:r w:rsidR="00843E4D" w:rsidRPr="005F305D">
              <w:rPr>
                <w:rFonts w:ascii="仿宋" w:eastAsia="仿宋" w:hAnsi="仿宋" w:hint="eastAsia"/>
                <w:sz w:val="24"/>
                <w:szCs w:val="24"/>
              </w:rPr>
              <w:t>：</w:t>
            </w:r>
            <w:proofErr w:type="gramStart"/>
            <w:r w:rsidR="00843E4D" w:rsidRPr="005F305D">
              <w:rPr>
                <w:rFonts w:ascii="仿宋" w:eastAsia="仿宋" w:hAnsi="仿宋"/>
                <w:sz w:val="24"/>
                <w:szCs w:val="24"/>
              </w:rPr>
              <w:t>为何公司</w:t>
            </w:r>
            <w:proofErr w:type="gramEnd"/>
            <w:r w:rsidR="00843E4D" w:rsidRPr="005F305D">
              <w:rPr>
                <w:rFonts w:ascii="仿宋" w:eastAsia="仿宋" w:hAnsi="仿宋"/>
                <w:sz w:val="24"/>
                <w:szCs w:val="24"/>
              </w:rPr>
              <w:t>的吨发电量和</w:t>
            </w:r>
            <w:proofErr w:type="gramStart"/>
            <w:r w:rsidR="00843E4D" w:rsidRPr="005F305D">
              <w:rPr>
                <w:rFonts w:ascii="仿宋" w:eastAsia="仿宋" w:hAnsi="仿宋"/>
                <w:sz w:val="24"/>
                <w:szCs w:val="24"/>
              </w:rPr>
              <w:t>自用电率在</w:t>
            </w:r>
            <w:proofErr w:type="gramEnd"/>
            <w:r w:rsidR="00843E4D" w:rsidRPr="005F305D">
              <w:rPr>
                <w:rFonts w:ascii="仿宋" w:eastAsia="仿宋" w:hAnsi="仿宋"/>
                <w:sz w:val="24"/>
                <w:szCs w:val="24"/>
              </w:rPr>
              <w:t>业内领先</w:t>
            </w:r>
            <w:r w:rsidR="00843E4D" w:rsidRPr="005F305D">
              <w:rPr>
                <w:rFonts w:ascii="仿宋" w:eastAsia="仿宋" w:hAnsi="仿宋" w:hint="eastAsia"/>
                <w:sz w:val="24"/>
                <w:szCs w:val="24"/>
              </w:rPr>
              <w:t>？</w:t>
            </w:r>
          </w:p>
          <w:p w:rsidR="00843E4D" w:rsidRPr="005F305D" w:rsidRDefault="00843E4D">
            <w:pPr>
              <w:adjustRightInd w:val="0"/>
              <w:snapToGrid w:val="0"/>
              <w:spacing w:line="240" w:lineRule="atLeast"/>
              <w:rPr>
                <w:rFonts w:ascii="仿宋" w:eastAsia="仿宋" w:hAnsi="仿宋"/>
                <w:sz w:val="24"/>
                <w:szCs w:val="24"/>
              </w:rPr>
            </w:pPr>
            <w:r w:rsidRPr="005F305D">
              <w:rPr>
                <w:rFonts w:ascii="仿宋" w:eastAsia="仿宋" w:hAnsi="仿宋"/>
                <w:sz w:val="24"/>
                <w:szCs w:val="24"/>
              </w:rPr>
              <w:t>阳</w:t>
            </w:r>
            <w:r w:rsidR="00B136C7" w:rsidRPr="005F305D">
              <w:rPr>
                <w:rFonts w:ascii="仿宋" w:eastAsia="仿宋" w:hAnsi="仿宋"/>
                <w:sz w:val="24"/>
                <w:szCs w:val="24"/>
              </w:rPr>
              <w:t>正文</w:t>
            </w:r>
            <w:r w:rsidRPr="005F305D">
              <w:rPr>
                <w:rFonts w:ascii="仿宋" w:eastAsia="仿宋" w:hAnsi="仿宋" w:hint="eastAsia"/>
                <w:sz w:val="24"/>
                <w:szCs w:val="24"/>
              </w:rPr>
              <w:t>：</w:t>
            </w:r>
            <w:r w:rsidRPr="005F305D">
              <w:rPr>
                <w:rFonts w:ascii="仿宋" w:eastAsia="仿宋" w:hAnsi="仿宋"/>
                <w:sz w:val="24"/>
                <w:szCs w:val="24"/>
              </w:rPr>
              <w:t>主要原因一方面是公司整套垃圾焚烧发电系统设备的运营效率和匹配度较高</w:t>
            </w:r>
            <w:r w:rsidRPr="005F305D">
              <w:rPr>
                <w:rFonts w:ascii="仿宋" w:eastAsia="仿宋" w:hAnsi="仿宋" w:hint="eastAsia"/>
                <w:sz w:val="24"/>
                <w:szCs w:val="24"/>
              </w:rPr>
              <w:t>，</w:t>
            </w:r>
            <w:r w:rsidRPr="005F305D">
              <w:rPr>
                <w:rFonts w:ascii="仿宋" w:eastAsia="仿宋" w:hAnsi="仿宋"/>
                <w:sz w:val="24"/>
                <w:szCs w:val="24"/>
              </w:rPr>
              <w:t>生产效率较高</w:t>
            </w:r>
            <w:r w:rsidRPr="005F305D">
              <w:rPr>
                <w:rFonts w:ascii="仿宋" w:eastAsia="仿宋" w:hAnsi="仿宋" w:hint="eastAsia"/>
                <w:sz w:val="24"/>
                <w:szCs w:val="24"/>
              </w:rPr>
              <w:t>；另一方面是公司运营管理水平较高，能耗得到了有效控制。</w:t>
            </w:r>
          </w:p>
          <w:p w:rsidR="00843E4D" w:rsidRPr="005F305D" w:rsidRDefault="00B136C7">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长江证券 罗松：</w:t>
            </w:r>
            <w:r w:rsidR="00FD73BC" w:rsidRPr="005F305D">
              <w:rPr>
                <w:rFonts w:ascii="仿宋" w:eastAsia="仿宋" w:hAnsi="仿宋"/>
                <w:sz w:val="24"/>
                <w:szCs w:val="24"/>
              </w:rPr>
              <w:t>公司中标的澳门项目为何造价较高</w:t>
            </w:r>
            <w:r w:rsidR="00FD73BC" w:rsidRPr="005F305D">
              <w:rPr>
                <w:rFonts w:ascii="仿宋" w:eastAsia="仿宋" w:hAnsi="仿宋" w:hint="eastAsia"/>
                <w:sz w:val="24"/>
                <w:szCs w:val="24"/>
              </w:rPr>
              <w:t>？</w:t>
            </w:r>
          </w:p>
          <w:p w:rsidR="00FD73BC" w:rsidRPr="005F305D" w:rsidRDefault="00FD73BC">
            <w:pPr>
              <w:adjustRightInd w:val="0"/>
              <w:snapToGrid w:val="0"/>
              <w:spacing w:line="240" w:lineRule="atLeast"/>
              <w:rPr>
                <w:rFonts w:ascii="仿宋" w:eastAsia="仿宋" w:hAnsi="仿宋"/>
                <w:sz w:val="24"/>
                <w:szCs w:val="24"/>
              </w:rPr>
            </w:pPr>
            <w:r w:rsidRPr="005F305D">
              <w:rPr>
                <w:rFonts w:ascii="仿宋" w:eastAsia="仿宋" w:hAnsi="仿宋"/>
                <w:sz w:val="24"/>
                <w:szCs w:val="24"/>
              </w:rPr>
              <w:t>阳</w:t>
            </w:r>
            <w:r w:rsidR="00B136C7" w:rsidRPr="005F305D">
              <w:rPr>
                <w:rFonts w:ascii="仿宋" w:eastAsia="仿宋" w:hAnsi="仿宋"/>
                <w:sz w:val="24"/>
                <w:szCs w:val="24"/>
              </w:rPr>
              <w:t>正文</w:t>
            </w:r>
            <w:r w:rsidRPr="005F305D">
              <w:rPr>
                <w:rFonts w:ascii="仿宋" w:eastAsia="仿宋" w:hAnsi="仿宋" w:hint="eastAsia"/>
                <w:sz w:val="24"/>
                <w:szCs w:val="24"/>
              </w:rPr>
              <w:t>：</w:t>
            </w:r>
            <w:r w:rsidRPr="005F305D">
              <w:rPr>
                <w:rFonts w:ascii="仿宋" w:eastAsia="仿宋" w:hAnsi="仿宋"/>
                <w:sz w:val="24"/>
                <w:szCs w:val="24"/>
              </w:rPr>
              <w:t>境外项目以及境内港澳地区的项目造价普遍较高</w:t>
            </w:r>
            <w:r w:rsidRPr="005F305D">
              <w:rPr>
                <w:rFonts w:ascii="仿宋" w:eastAsia="仿宋" w:hAnsi="仿宋" w:hint="eastAsia"/>
                <w:sz w:val="24"/>
                <w:szCs w:val="24"/>
              </w:rPr>
              <w:t>。</w:t>
            </w:r>
            <w:r w:rsidR="003419CA" w:rsidRPr="005F305D">
              <w:rPr>
                <w:rFonts w:ascii="仿宋" w:eastAsia="仿宋" w:hAnsi="仿宋" w:hint="eastAsia"/>
                <w:sz w:val="24"/>
                <w:szCs w:val="24"/>
              </w:rPr>
              <w:t>可能与当地社会经济环境和以及市场及配套设施等条件有关。</w:t>
            </w:r>
          </w:p>
          <w:p w:rsidR="00B136C7" w:rsidRPr="005F305D" w:rsidRDefault="00B136C7" w:rsidP="00B136C7">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天风证券 靳晓雪：公司未来的发展方向是怎样的？</w:t>
            </w:r>
          </w:p>
          <w:p w:rsidR="00B136C7" w:rsidRPr="005F305D" w:rsidRDefault="00B136C7" w:rsidP="00B136C7">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阳正文：在市场拓展计划方面：国内市场，公司将充分依托自身的品牌、技术、运营、产业协同等优势，抓住国家生态文明战略及乡村振兴战略机遇，积极布局国内垃圾处理市场，提升国内市场占有率。一是全面开拓垃圾焚烧发电项目投资、EPC建造和核心设备研发制造业务；二是拓展城乡及农村垃圾处理市场；三是积极拓展上下游产业链，横向拓展固</w:t>
            </w:r>
            <w:proofErr w:type="gramStart"/>
            <w:r w:rsidRPr="005F305D">
              <w:rPr>
                <w:rFonts w:ascii="仿宋" w:eastAsia="仿宋" w:hAnsi="仿宋" w:hint="eastAsia"/>
                <w:sz w:val="24"/>
                <w:szCs w:val="24"/>
              </w:rPr>
              <w:t>废处理</w:t>
            </w:r>
            <w:proofErr w:type="gramEnd"/>
            <w:r w:rsidRPr="005F305D">
              <w:rPr>
                <w:rFonts w:ascii="仿宋" w:eastAsia="仿宋" w:hAnsi="仿宋" w:hint="eastAsia"/>
                <w:sz w:val="24"/>
                <w:szCs w:val="24"/>
              </w:rPr>
              <w:t>相关产业；四是通过投资并购重组等方</w:t>
            </w:r>
            <w:r w:rsidRPr="005F305D">
              <w:rPr>
                <w:rFonts w:ascii="仿宋" w:eastAsia="仿宋" w:hAnsi="仿宋" w:hint="eastAsia"/>
                <w:sz w:val="24"/>
                <w:szCs w:val="24"/>
              </w:rPr>
              <w:lastRenderedPageBreak/>
              <w:t>式收购国内优质垃圾焚烧发电项目及资产。国际市场，抓住国家“一带一路”发展战略机遇，以高性价比的核心装备、较强的运营管理能力和专业化的人才团队为支撑，积极拓展“一带一路”沿线发展中国家的生活垃圾处理市场，实现核心设备、EPC建造和运营管理等产品和技术服务的输出，以提升公司在国际市场的知名度和影响力。</w:t>
            </w:r>
          </w:p>
          <w:p w:rsidR="001F4E9C" w:rsidRPr="005F305D" w:rsidRDefault="00B136C7" w:rsidP="00B136C7">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在产业链延伸计划方面：公司一方面将加强与国内环卫市场领军企业合作力度，通过发挥各自在产业链上下游的互补优势，依托公司在生活垃圾焚烧处理方面的技术储备和规模优势，向产业链前端拓展垃圾收运业务、垃圾分类回收及资源化等业务，向产业链后端拓展垃圾渗滤液处理、飞灰处置等业务，充分发挥各项业务之间的协同效应，着力提升公司整体盈利能力。</w:t>
            </w:r>
          </w:p>
        </w:tc>
      </w:tr>
      <w:tr w:rsidR="00836E6D" w:rsidRPr="005F305D" w:rsidTr="00B928CE">
        <w:trPr>
          <w:trHeight w:val="1119"/>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rsidR="00836E6D" w:rsidRPr="005F305D" w:rsidRDefault="00836E6D">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lastRenderedPageBreak/>
              <w:t>附件清单</w:t>
            </w:r>
          </w:p>
        </w:tc>
        <w:tc>
          <w:tcPr>
            <w:tcW w:w="2118" w:type="dxa"/>
            <w:tcBorders>
              <w:top w:val="single" w:sz="4" w:space="0" w:color="auto"/>
              <w:left w:val="single" w:sz="4" w:space="0" w:color="auto"/>
              <w:bottom w:val="single" w:sz="4" w:space="0" w:color="auto"/>
              <w:right w:val="single" w:sz="4" w:space="0" w:color="auto"/>
            </w:tcBorders>
            <w:vAlign w:val="center"/>
          </w:tcPr>
          <w:p w:rsidR="00836E6D" w:rsidRPr="005F305D" w:rsidRDefault="005B253C">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 xml:space="preserve"> 无</w:t>
            </w:r>
          </w:p>
        </w:tc>
        <w:tc>
          <w:tcPr>
            <w:tcW w:w="1346" w:type="dxa"/>
            <w:gridSpan w:val="2"/>
            <w:tcBorders>
              <w:top w:val="single" w:sz="4" w:space="0" w:color="auto"/>
              <w:left w:val="single" w:sz="4" w:space="0" w:color="auto"/>
              <w:bottom w:val="single" w:sz="4" w:space="0" w:color="auto"/>
              <w:right w:val="single" w:sz="4" w:space="0" w:color="auto"/>
            </w:tcBorders>
            <w:vAlign w:val="center"/>
            <w:hideMark/>
          </w:tcPr>
          <w:p w:rsidR="00836E6D" w:rsidRPr="005F305D" w:rsidRDefault="00836E6D">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日期</w:t>
            </w:r>
          </w:p>
        </w:tc>
        <w:tc>
          <w:tcPr>
            <w:tcW w:w="2772" w:type="dxa"/>
            <w:tcBorders>
              <w:top w:val="single" w:sz="4" w:space="0" w:color="auto"/>
              <w:left w:val="single" w:sz="4" w:space="0" w:color="auto"/>
              <w:bottom w:val="single" w:sz="4" w:space="0" w:color="auto"/>
              <w:right w:val="single" w:sz="4" w:space="0" w:color="auto"/>
            </w:tcBorders>
            <w:vAlign w:val="center"/>
          </w:tcPr>
          <w:p w:rsidR="00836E6D" w:rsidRPr="005F305D" w:rsidRDefault="00576DC6">
            <w:pPr>
              <w:adjustRightInd w:val="0"/>
              <w:snapToGrid w:val="0"/>
              <w:spacing w:line="240" w:lineRule="atLeast"/>
              <w:rPr>
                <w:rFonts w:ascii="仿宋" w:eastAsia="仿宋" w:hAnsi="仿宋"/>
                <w:sz w:val="24"/>
                <w:szCs w:val="24"/>
              </w:rPr>
            </w:pPr>
            <w:r w:rsidRPr="005F305D">
              <w:rPr>
                <w:rFonts w:ascii="仿宋" w:eastAsia="仿宋" w:hAnsi="仿宋" w:hint="eastAsia"/>
                <w:sz w:val="24"/>
                <w:szCs w:val="24"/>
              </w:rPr>
              <w:t xml:space="preserve"> </w:t>
            </w:r>
            <w:r w:rsidR="005B253C" w:rsidRPr="005F305D">
              <w:rPr>
                <w:rFonts w:ascii="仿宋" w:eastAsia="仿宋" w:hAnsi="仿宋"/>
                <w:sz w:val="24"/>
                <w:szCs w:val="24"/>
              </w:rPr>
              <w:t>2020年</w:t>
            </w:r>
            <w:r w:rsidR="005B253C" w:rsidRPr="005F305D">
              <w:rPr>
                <w:rFonts w:ascii="仿宋" w:eastAsia="仿宋" w:hAnsi="仿宋" w:hint="eastAsia"/>
                <w:sz w:val="24"/>
                <w:szCs w:val="24"/>
              </w:rPr>
              <w:t>7月7日</w:t>
            </w:r>
          </w:p>
        </w:tc>
      </w:tr>
    </w:tbl>
    <w:p w:rsidR="003627FA" w:rsidRDefault="003627FA"/>
    <w:sectPr w:rsidR="003627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45"/>
    <w:rsid w:val="0000312B"/>
    <w:rsid w:val="0006471E"/>
    <w:rsid w:val="000A4D53"/>
    <w:rsid w:val="00154F84"/>
    <w:rsid w:val="0018028E"/>
    <w:rsid w:val="00184023"/>
    <w:rsid w:val="001F4E9C"/>
    <w:rsid w:val="00210041"/>
    <w:rsid w:val="003419CA"/>
    <w:rsid w:val="003627FA"/>
    <w:rsid w:val="00576DC6"/>
    <w:rsid w:val="00583C99"/>
    <w:rsid w:val="005B253C"/>
    <w:rsid w:val="005F305D"/>
    <w:rsid w:val="005F40F3"/>
    <w:rsid w:val="00712F7A"/>
    <w:rsid w:val="00746EB3"/>
    <w:rsid w:val="007E76AD"/>
    <w:rsid w:val="00817C32"/>
    <w:rsid w:val="008209BC"/>
    <w:rsid w:val="00826E02"/>
    <w:rsid w:val="00836E6D"/>
    <w:rsid w:val="00843E4D"/>
    <w:rsid w:val="008D4256"/>
    <w:rsid w:val="00B136C7"/>
    <w:rsid w:val="00B41B6C"/>
    <w:rsid w:val="00B928CE"/>
    <w:rsid w:val="00CB1F17"/>
    <w:rsid w:val="00CC22B2"/>
    <w:rsid w:val="00D100ED"/>
    <w:rsid w:val="00FD73BC"/>
    <w:rsid w:val="00FE1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C7ADC-BC9E-47B0-9837-AD129295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E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5B253C"/>
    <w:rPr>
      <w:sz w:val="18"/>
      <w:szCs w:val="18"/>
    </w:rPr>
  </w:style>
  <w:style w:type="character" w:customStyle="1" w:styleId="Char">
    <w:name w:val="批注框文本 Char"/>
    <w:basedOn w:val="a0"/>
    <w:link w:val="a4"/>
    <w:uiPriority w:val="99"/>
    <w:semiHidden/>
    <w:rsid w:val="005B25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9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cseg</dc:creator>
  <cp:keywords/>
  <dc:description/>
  <cp:lastModifiedBy>朱用</cp:lastModifiedBy>
  <cp:revision>3</cp:revision>
  <cp:lastPrinted>2020-07-07T10:13:00Z</cp:lastPrinted>
  <dcterms:created xsi:type="dcterms:W3CDTF">2020-07-07T14:33:00Z</dcterms:created>
  <dcterms:modified xsi:type="dcterms:W3CDTF">2020-07-07T14:36:00Z</dcterms:modified>
</cp:coreProperties>
</file>